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EF" w:rsidRDefault="00BB6FEF" w:rsidP="00BB6FEF">
      <w:pPr>
        <w:ind w:right="42"/>
      </w:pPr>
    </w:p>
    <w:p w:rsidR="00BB6FEF" w:rsidRDefault="00BB6FEF" w:rsidP="00BB6FEF">
      <w:pPr>
        <w:ind w:right="42"/>
      </w:pPr>
      <w:r>
        <w:rPr>
          <w:noProof/>
        </w:rPr>
        <w:drawing>
          <wp:anchor distT="0" distB="0" distL="114300" distR="114300" simplePos="0" relativeHeight="251657216" behindDoc="1" locked="0" layoutInCell="1" allowOverlap="1">
            <wp:simplePos x="0" y="0"/>
            <wp:positionH relativeFrom="column">
              <wp:posOffset>2513330</wp:posOffset>
            </wp:positionH>
            <wp:positionV relativeFrom="paragraph">
              <wp:posOffset>0</wp:posOffset>
            </wp:positionV>
            <wp:extent cx="671830" cy="648335"/>
            <wp:effectExtent l="19050" t="0" r="0" b="0"/>
            <wp:wrapTight wrapText="bothSides">
              <wp:wrapPolygon edited="0">
                <wp:start x="-612" y="0"/>
                <wp:lineTo x="-612" y="20944"/>
                <wp:lineTo x="21437" y="20944"/>
                <wp:lineTo x="21437" y="0"/>
                <wp:lineTo x="-612"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671830" cy="648335"/>
                    </a:xfrm>
                    <a:prstGeom prst="rect">
                      <a:avLst/>
                    </a:prstGeom>
                    <a:noFill/>
                  </pic:spPr>
                </pic:pic>
              </a:graphicData>
            </a:graphic>
          </wp:anchor>
        </w:drawing>
      </w:r>
      <w:r w:rsidR="00BA669F">
        <w:pict>
          <v:shapetype id="_x0000_t202" coordsize="21600,21600" o:spt="202" path="m,l,21600r21600,l21600,xe">
            <v:stroke joinstyle="miter"/>
            <v:path gradientshapeok="t" o:connecttype="rect"/>
          </v:shapetype>
          <v:shape id="Поле 1" o:spid="_x0000_s1026" type="#_x0000_t202" style="position:absolute;margin-left:306pt;margin-top:0;width:162pt;height:2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" strokecolor="white">
            <v:textbox>
              <w:txbxContent>
                <w:p w:rsidR="00BB6FEF" w:rsidRDefault="00BB6FEF" w:rsidP="00BB6FEF"/>
              </w:txbxContent>
            </v:textbox>
          </v:shape>
        </w:pict>
      </w:r>
    </w:p>
    <w:p w:rsidR="00BB6FEF" w:rsidRDefault="00BB6FEF" w:rsidP="00BB6FEF">
      <w:pPr>
        <w:ind w:right="42"/>
        <w:jc w:val="center"/>
      </w:pPr>
    </w:p>
    <w:p w:rsidR="00BB6FEF" w:rsidRDefault="00BB6FEF" w:rsidP="00BB6FEF">
      <w:pPr>
        <w:ind w:right="42"/>
        <w:jc w:val="center"/>
      </w:pPr>
    </w:p>
    <w:p w:rsidR="00BB6FEF" w:rsidRDefault="00BB6FEF" w:rsidP="00BB6FEF">
      <w:pPr>
        <w:ind w:right="42"/>
        <w:jc w:val="center"/>
        <w:rPr>
          <w:sz w:val="32"/>
          <w:szCs w:val="32"/>
        </w:rPr>
      </w:pPr>
    </w:p>
    <w:p w:rsidR="00BB6FEF" w:rsidRDefault="00BB6FEF" w:rsidP="00BB6FEF">
      <w:pPr>
        <w:pStyle w:val="1"/>
        <w:ind w:left="1134" w:hanging="1134"/>
        <w:jc w:val="left"/>
        <w:rPr>
          <w:b w:val="0"/>
          <w:sz w:val="28"/>
          <w:szCs w:val="28"/>
        </w:rPr>
      </w:pPr>
      <w:r>
        <w:rPr>
          <w:b w:val="0"/>
          <w:sz w:val="28"/>
          <w:szCs w:val="28"/>
        </w:rPr>
        <w:t>АДМИНИСТРАЦИЯ КАРАКУЛЬСКОГО  СЕЛЬСКОГО ПОСЕЛЕНИЯ    ОКТЯБРЬСКОГО  МУНИЦИПАЛЬНОГО РАЙОНА</w:t>
      </w:r>
    </w:p>
    <w:p w:rsidR="00BB6FEF" w:rsidRDefault="00BB6FEF" w:rsidP="00BB6FEF">
      <w:pPr>
        <w:jc w:val="center"/>
        <w:rPr>
          <w:sz w:val="28"/>
          <w:szCs w:val="28"/>
        </w:rPr>
      </w:pPr>
      <w:r>
        <w:rPr>
          <w:sz w:val="28"/>
          <w:szCs w:val="28"/>
        </w:rPr>
        <w:t>ЧЕЛЯБИНСКОЙ  ОБЛАСТИ</w:t>
      </w:r>
    </w:p>
    <w:p w:rsidR="00BB6FEF" w:rsidRDefault="00BB6FEF" w:rsidP="00BB6FEF">
      <w:pPr>
        <w:jc w:val="center"/>
        <w:rPr>
          <w:sz w:val="28"/>
          <w:szCs w:val="28"/>
        </w:rPr>
      </w:pPr>
    </w:p>
    <w:p w:rsidR="00BB6FEF" w:rsidRDefault="00BB6FEF" w:rsidP="00BB6FEF">
      <w:pPr>
        <w:pStyle w:val="2"/>
        <w:pBdr>
          <w:bottom w:val="single" w:sz="12" w:space="1" w:color="auto"/>
        </w:pBdr>
        <w:rPr>
          <w:sz w:val="28"/>
          <w:szCs w:val="28"/>
        </w:rPr>
      </w:pPr>
      <w:r>
        <w:rPr>
          <w:sz w:val="28"/>
          <w:szCs w:val="28"/>
        </w:rPr>
        <w:t>ПОСТАНОВЛЕНИЕ</w:t>
      </w:r>
    </w:p>
    <w:p w:rsidR="00BB6FEF" w:rsidRDefault="00BB6FEF" w:rsidP="00BB6FEF">
      <w:pPr>
        <w:jc w:val="both"/>
        <w:rPr>
          <w:b/>
          <w:sz w:val="28"/>
          <w:szCs w:val="28"/>
        </w:rPr>
      </w:pPr>
    </w:p>
    <w:p w:rsidR="00BB6FEF" w:rsidRDefault="00094F08" w:rsidP="00BB6FEF">
      <w:pPr>
        <w:pStyle w:val="a3"/>
        <w:spacing w:line="276" w:lineRule="auto"/>
        <w:rPr>
          <w:szCs w:val="28"/>
        </w:rPr>
      </w:pPr>
      <w:r>
        <w:rPr>
          <w:szCs w:val="28"/>
        </w:rPr>
        <w:t xml:space="preserve">От </w:t>
      </w:r>
      <w:r w:rsidR="00DC483E">
        <w:rPr>
          <w:szCs w:val="28"/>
        </w:rPr>
        <w:t xml:space="preserve"> 02</w:t>
      </w:r>
      <w:r>
        <w:rPr>
          <w:szCs w:val="28"/>
        </w:rPr>
        <w:t>.</w:t>
      </w:r>
      <w:r w:rsidR="00DC483E">
        <w:rPr>
          <w:szCs w:val="28"/>
        </w:rPr>
        <w:t>10</w:t>
      </w:r>
      <w:r>
        <w:rPr>
          <w:szCs w:val="28"/>
        </w:rPr>
        <w:t xml:space="preserve">.2020 г.  № </w:t>
      </w:r>
      <w:r w:rsidR="00DC483E">
        <w:rPr>
          <w:szCs w:val="28"/>
        </w:rPr>
        <w:t xml:space="preserve"> 70</w:t>
      </w:r>
    </w:p>
    <w:p w:rsidR="00BB6FEF" w:rsidRDefault="00BB6FEF" w:rsidP="00BB6FEF">
      <w:pPr>
        <w:shd w:val="clear" w:color="auto" w:fill="FFFFFF"/>
        <w:spacing w:line="276" w:lineRule="auto"/>
        <w:ind w:right="4252"/>
        <w:contextualSpacing/>
        <w:jc w:val="both"/>
        <w:rPr>
          <w:color w:val="000000"/>
          <w:sz w:val="28"/>
          <w:szCs w:val="28"/>
        </w:rPr>
      </w:pPr>
    </w:p>
    <w:p w:rsidR="00094F08" w:rsidRDefault="00BB6FEF" w:rsidP="00094F08">
      <w:pPr>
        <w:rPr>
          <w:sz w:val="28"/>
          <w:szCs w:val="28"/>
        </w:rPr>
      </w:pPr>
      <w:r>
        <w:rPr>
          <w:sz w:val="28"/>
          <w:szCs w:val="28"/>
        </w:rPr>
        <w:t xml:space="preserve">О </w:t>
      </w:r>
      <w:r w:rsidR="00094F08">
        <w:rPr>
          <w:sz w:val="28"/>
          <w:szCs w:val="28"/>
        </w:rPr>
        <w:t xml:space="preserve">создании общественной комиссии </w:t>
      </w:r>
    </w:p>
    <w:p w:rsidR="00094F08" w:rsidRDefault="00094F08" w:rsidP="00094F08">
      <w:pPr>
        <w:rPr>
          <w:sz w:val="28"/>
          <w:szCs w:val="28"/>
        </w:rPr>
      </w:pPr>
      <w:r>
        <w:rPr>
          <w:sz w:val="28"/>
          <w:szCs w:val="28"/>
        </w:rPr>
        <w:t xml:space="preserve">по делам несовершеннолетних </w:t>
      </w:r>
    </w:p>
    <w:p w:rsidR="00094F08" w:rsidRDefault="00094F08" w:rsidP="00094F08">
      <w:pPr>
        <w:rPr>
          <w:sz w:val="28"/>
          <w:szCs w:val="28"/>
        </w:rPr>
      </w:pPr>
      <w:r>
        <w:rPr>
          <w:sz w:val="28"/>
          <w:szCs w:val="28"/>
        </w:rPr>
        <w:t xml:space="preserve">при администрации </w:t>
      </w:r>
    </w:p>
    <w:p w:rsidR="00094F08" w:rsidRDefault="00094F08" w:rsidP="00094F08">
      <w:pPr>
        <w:rPr>
          <w:sz w:val="28"/>
          <w:szCs w:val="28"/>
        </w:rPr>
      </w:pPr>
      <w:r>
        <w:rPr>
          <w:sz w:val="28"/>
          <w:szCs w:val="28"/>
        </w:rPr>
        <w:t>Каракульского сельского поселения</w:t>
      </w:r>
    </w:p>
    <w:p w:rsidR="00094F08" w:rsidRDefault="00094F08" w:rsidP="00094F08">
      <w:pPr>
        <w:rPr>
          <w:sz w:val="28"/>
          <w:szCs w:val="28"/>
        </w:rPr>
      </w:pPr>
    </w:p>
    <w:p w:rsidR="00094F08" w:rsidRDefault="00094F08" w:rsidP="00094F08">
      <w:pPr>
        <w:rPr>
          <w:sz w:val="28"/>
          <w:szCs w:val="28"/>
        </w:rPr>
      </w:pPr>
    </w:p>
    <w:p w:rsidR="00094F08" w:rsidRDefault="00094F08" w:rsidP="00094F08">
      <w:pPr>
        <w:spacing w:line="276" w:lineRule="auto"/>
        <w:jc w:val="both"/>
        <w:rPr>
          <w:sz w:val="28"/>
          <w:szCs w:val="28"/>
        </w:rPr>
      </w:pPr>
      <w:r>
        <w:rPr>
          <w:sz w:val="28"/>
          <w:szCs w:val="28"/>
        </w:rPr>
        <w:tab/>
      </w:r>
      <w:proofErr w:type="gramStart"/>
      <w:r>
        <w:rPr>
          <w:sz w:val="28"/>
          <w:szCs w:val="28"/>
        </w:rPr>
        <w:t>В целях эффективности работы по профилактике  безнадзорности и правонарушений несовершеннолетних на территории Каракульского сельского поселения и в соответствии с Федеральным законом от 06.10.2003г. № 131-ФЗ «Об общих принципах организации местного самоуправления в Российской Федерации», в соответствии с постановлением Главы Октябрьского муниципального района от 10.08.2005г. № 417 «О создании в сельских поселениях комиссий по делам несовершеннолетних» администрация Каракульского сельского поселения постановляет:</w:t>
      </w:r>
      <w:proofErr w:type="gramEnd"/>
    </w:p>
    <w:p w:rsidR="00094F08" w:rsidRDefault="00094F08" w:rsidP="00094F08">
      <w:pPr>
        <w:pStyle w:val="a5"/>
        <w:numPr>
          <w:ilvl w:val="0"/>
          <w:numId w:val="1"/>
        </w:numPr>
        <w:spacing w:line="276" w:lineRule="auto"/>
        <w:jc w:val="both"/>
        <w:rPr>
          <w:sz w:val="28"/>
          <w:szCs w:val="28"/>
        </w:rPr>
      </w:pPr>
      <w:r>
        <w:rPr>
          <w:sz w:val="28"/>
          <w:szCs w:val="28"/>
        </w:rPr>
        <w:t>Утвердить состав общественной комиссии по делам несовершеннолетних в новом составе (Приложение № 1)</w:t>
      </w:r>
    </w:p>
    <w:p w:rsidR="00094F08" w:rsidRDefault="00094F08" w:rsidP="00094F08">
      <w:pPr>
        <w:pStyle w:val="a5"/>
        <w:numPr>
          <w:ilvl w:val="0"/>
          <w:numId w:val="1"/>
        </w:numPr>
        <w:spacing w:line="276" w:lineRule="auto"/>
        <w:jc w:val="both"/>
        <w:rPr>
          <w:sz w:val="28"/>
          <w:szCs w:val="28"/>
        </w:rPr>
      </w:pPr>
      <w:r>
        <w:rPr>
          <w:sz w:val="28"/>
          <w:szCs w:val="28"/>
        </w:rPr>
        <w:t>Утвердить положение об общественной комиссии по делам несовершеннолетних при администрации Каракульского сельского поселения (Приложение № 2)</w:t>
      </w:r>
    </w:p>
    <w:p w:rsidR="00094F08" w:rsidRDefault="00094F08" w:rsidP="00094F08">
      <w:pPr>
        <w:pStyle w:val="a5"/>
        <w:numPr>
          <w:ilvl w:val="0"/>
          <w:numId w:val="1"/>
        </w:numPr>
        <w:spacing w:line="276" w:lineRule="auto"/>
        <w:jc w:val="both"/>
        <w:rPr>
          <w:sz w:val="28"/>
          <w:szCs w:val="28"/>
        </w:rPr>
      </w:pPr>
      <w:proofErr w:type="gramStart"/>
      <w:r>
        <w:rPr>
          <w:sz w:val="28"/>
          <w:szCs w:val="28"/>
        </w:rPr>
        <w:t>Разместить</w:t>
      </w:r>
      <w:proofErr w:type="gramEnd"/>
      <w:r>
        <w:rPr>
          <w:sz w:val="28"/>
          <w:szCs w:val="28"/>
        </w:rPr>
        <w:t xml:space="preserve"> данное постановление на официальном сайте администрации</w:t>
      </w:r>
    </w:p>
    <w:p w:rsidR="00094F08" w:rsidRPr="00094F08" w:rsidRDefault="00094F08" w:rsidP="00094F08">
      <w:pPr>
        <w:pStyle w:val="a5"/>
        <w:numPr>
          <w:ilvl w:val="0"/>
          <w:numId w:val="1"/>
        </w:numPr>
        <w:spacing w:line="276" w:lineRule="auto"/>
        <w:jc w:val="both"/>
        <w:rPr>
          <w:sz w:val="28"/>
          <w:szCs w:val="28"/>
        </w:rPr>
      </w:pPr>
      <w:r>
        <w:rPr>
          <w:sz w:val="28"/>
          <w:szCs w:val="28"/>
        </w:rPr>
        <w:t>Организацию за исполнением настоящего постановления</w:t>
      </w:r>
      <w:r w:rsidR="00B6750C">
        <w:rPr>
          <w:sz w:val="28"/>
          <w:szCs w:val="28"/>
        </w:rPr>
        <w:t xml:space="preserve"> оставляю за собой.</w:t>
      </w:r>
    </w:p>
    <w:p w:rsidR="00BB6FEF" w:rsidRDefault="00BB6FEF" w:rsidP="00BB6FEF">
      <w:pPr>
        <w:ind w:firstLine="708"/>
        <w:rPr>
          <w:sz w:val="28"/>
          <w:szCs w:val="28"/>
        </w:rPr>
      </w:pPr>
    </w:p>
    <w:p w:rsidR="00BB6FEF" w:rsidRDefault="00BB6FEF" w:rsidP="00BB6FEF">
      <w:pPr>
        <w:pStyle w:val="a3"/>
        <w:rPr>
          <w:szCs w:val="28"/>
        </w:rPr>
      </w:pPr>
    </w:p>
    <w:p w:rsidR="00BB6FEF" w:rsidRDefault="00BB6FEF" w:rsidP="00BB6FEF">
      <w:pPr>
        <w:shd w:val="clear" w:color="auto" w:fill="FFFFFF"/>
        <w:spacing w:line="360" w:lineRule="auto"/>
        <w:ind w:right="-284" w:firstLine="567"/>
        <w:jc w:val="both"/>
        <w:rPr>
          <w:color w:val="000000"/>
          <w:sz w:val="28"/>
          <w:szCs w:val="28"/>
        </w:rPr>
      </w:pPr>
      <w:r>
        <w:rPr>
          <w:sz w:val="28"/>
          <w:szCs w:val="28"/>
        </w:rPr>
        <w:tab/>
      </w:r>
      <w:r>
        <w:rPr>
          <w:color w:val="000000"/>
          <w:sz w:val="28"/>
          <w:szCs w:val="28"/>
        </w:rPr>
        <w:t xml:space="preserve"> </w:t>
      </w:r>
    </w:p>
    <w:p w:rsidR="00B6750C" w:rsidRDefault="00B6750C" w:rsidP="00BB6FEF">
      <w:pPr>
        <w:shd w:val="clear" w:color="auto" w:fill="FFFFFF"/>
        <w:tabs>
          <w:tab w:val="left" w:pos="851"/>
        </w:tabs>
        <w:spacing w:line="276" w:lineRule="auto"/>
        <w:ind w:right="-283"/>
        <w:jc w:val="both"/>
        <w:rPr>
          <w:color w:val="000000"/>
          <w:sz w:val="28"/>
          <w:szCs w:val="28"/>
        </w:rPr>
      </w:pPr>
      <w:r>
        <w:rPr>
          <w:color w:val="000000"/>
          <w:sz w:val="28"/>
          <w:szCs w:val="28"/>
        </w:rPr>
        <w:t xml:space="preserve">Глава </w:t>
      </w:r>
      <w:proofErr w:type="gramStart"/>
      <w:r w:rsidR="00BB6FEF">
        <w:rPr>
          <w:color w:val="000000"/>
          <w:sz w:val="28"/>
          <w:szCs w:val="28"/>
        </w:rPr>
        <w:t>Каракульского</w:t>
      </w:r>
      <w:proofErr w:type="gramEnd"/>
      <w:r w:rsidR="00BB6FEF">
        <w:rPr>
          <w:color w:val="000000"/>
          <w:sz w:val="28"/>
          <w:szCs w:val="28"/>
        </w:rPr>
        <w:t xml:space="preserve">  </w:t>
      </w:r>
    </w:p>
    <w:p w:rsidR="00BB6FEF" w:rsidRDefault="00BB6FEF" w:rsidP="00BB6FEF">
      <w:pPr>
        <w:shd w:val="clear" w:color="auto" w:fill="FFFFFF"/>
        <w:tabs>
          <w:tab w:val="left" w:pos="851"/>
        </w:tabs>
        <w:spacing w:line="276" w:lineRule="auto"/>
        <w:ind w:right="-283"/>
        <w:jc w:val="both"/>
        <w:rPr>
          <w:color w:val="000000"/>
          <w:sz w:val="28"/>
          <w:szCs w:val="28"/>
        </w:rPr>
      </w:pPr>
      <w:r>
        <w:rPr>
          <w:color w:val="000000"/>
          <w:sz w:val="28"/>
          <w:szCs w:val="28"/>
        </w:rPr>
        <w:t xml:space="preserve">сельского поселения </w:t>
      </w:r>
      <w:r>
        <w:rPr>
          <w:color w:val="000000"/>
          <w:sz w:val="28"/>
          <w:szCs w:val="28"/>
        </w:rPr>
        <w:tab/>
        <w:t xml:space="preserve">      </w:t>
      </w:r>
      <w:r>
        <w:rPr>
          <w:color w:val="000000"/>
          <w:sz w:val="28"/>
          <w:szCs w:val="28"/>
        </w:rPr>
        <w:tab/>
      </w:r>
      <w:r>
        <w:rPr>
          <w:color w:val="000000"/>
          <w:sz w:val="28"/>
          <w:szCs w:val="28"/>
        </w:rPr>
        <w:tab/>
        <w:t xml:space="preserve"> </w:t>
      </w:r>
      <w:r w:rsidR="00B6750C">
        <w:rPr>
          <w:color w:val="000000"/>
          <w:sz w:val="28"/>
          <w:szCs w:val="28"/>
        </w:rPr>
        <w:t xml:space="preserve">               </w:t>
      </w:r>
      <w:r>
        <w:rPr>
          <w:color w:val="000000"/>
          <w:sz w:val="28"/>
          <w:szCs w:val="28"/>
        </w:rPr>
        <w:t xml:space="preserve">        Г.В.Тишанькина</w:t>
      </w:r>
      <w:r>
        <w:rPr>
          <w:color w:val="000000"/>
          <w:sz w:val="28"/>
          <w:szCs w:val="28"/>
        </w:rPr>
        <w:tab/>
      </w:r>
    </w:p>
    <w:p w:rsidR="00B6750C" w:rsidRDefault="00B6750C" w:rsidP="00B6750C">
      <w:pPr>
        <w:shd w:val="clear" w:color="auto" w:fill="FFFFFF"/>
        <w:tabs>
          <w:tab w:val="left" w:pos="851"/>
        </w:tabs>
        <w:spacing w:line="276" w:lineRule="auto"/>
        <w:ind w:right="-283"/>
        <w:jc w:val="right"/>
        <w:rPr>
          <w:color w:val="000000"/>
          <w:sz w:val="28"/>
          <w:szCs w:val="28"/>
        </w:rPr>
      </w:pPr>
    </w:p>
    <w:p w:rsidR="00BB6FEF" w:rsidRDefault="00BB6FEF" w:rsidP="00BB6FEF">
      <w:pPr>
        <w:rPr>
          <w:sz w:val="28"/>
          <w:szCs w:val="28"/>
        </w:rPr>
      </w:pPr>
    </w:p>
    <w:p w:rsidR="00A86271" w:rsidRPr="00B131E0" w:rsidRDefault="00B6750C" w:rsidP="00B6750C">
      <w:pPr>
        <w:jc w:val="right"/>
        <w:rPr>
          <w:sz w:val="28"/>
          <w:szCs w:val="28"/>
        </w:rPr>
      </w:pPr>
      <w:r w:rsidRPr="00B131E0">
        <w:rPr>
          <w:sz w:val="28"/>
          <w:szCs w:val="28"/>
        </w:rPr>
        <w:lastRenderedPageBreak/>
        <w:t xml:space="preserve">Приложение № 1 </w:t>
      </w:r>
    </w:p>
    <w:p w:rsidR="00B6750C" w:rsidRDefault="00B6750C" w:rsidP="00B6750C">
      <w:pPr>
        <w:jc w:val="right"/>
      </w:pPr>
    </w:p>
    <w:p w:rsidR="00B131E0" w:rsidRPr="00B131E0" w:rsidRDefault="00B131E0" w:rsidP="00B131E0">
      <w:pPr>
        <w:pStyle w:val="paragraph"/>
        <w:spacing w:before="0" w:beforeAutospacing="0" w:after="0" w:afterAutospacing="0"/>
        <w:jc w:val="right"/>
        <w:textAlignment w:val="baseline"/>
        <w:rPr>
          <w:rStyle w:val="eop"/>
        </w:rPr>
      </w:pPr>
      <w:r w:rsidRPr="00B131E0">
        <w:rPr>
          <w:rStyle w:val="eop"/>
        </w:rPr>
        <w:t>УТВЕРЖДАЮ:</w:t>
      </w:r>
    </w:p>
    <w:p w:rsidR="00B131E0" w:rsidRPr="00B131E0" w:rsidRDefault="00B131E0" w:rsidP="00B131E0">
      <w:pPr>
        <w:pStyle w:val="paragraph"/>
        <w:spacing w:before="0" w:beforeAutospacing="0" w:after="0" w:afterAutospacing="0"/>
        <w:jc w:val="right"/>
        <w:textAlignment w:val="baseline"/>
        <w:rPr>
          <w:rStyle w:val="eop"/>
        </w:rPr>
      </w:pPr>
      <w:r w:rsidRPr="00B131E0">
        <w:rPr>
          <w:rStyle w:val="eop"/>
        </w:rPr>
        <w:t xml:space="preserve">Глава </w:t>
      </w:r>
      <w:proofErr w:type="gramStart"/>
      <w:r w:rsidRPr="00B131E0">
        <w:rPr>
          <w:rStyle w:val="eop"/>
        </w:rPr>
        <w:t>Каракульского</w:t>
      </w:r>
      <w:proofErr w:type="gramEnd"/>
    </w:p>
    <w:p w:rsidR="00B131E0" w:rsidRPr="00B131E0" w:rsidRDefault="00B131E0" w:rsidP="00B131E0">
      <w:pPr>
        <w:pStyle w:val="paragraph"/>
        <w:spacing w:before="0" w:beforeAutospacing="0" w:after="0" w:afterAutospacing="0"/>
        <w:jc w:val="right"/>
        <w:textAlignment w:val="baseline"/>
        <w:rPr>
          <w:rStyle w:val="eop"/>
        </w:rPr>
      </w:pPr>
      <w:r w:rsidRPr="00B131E0">
        <w:rPr>
          <w:rStyle w:val="eop"/>
        </w:rPr>
        <w:t xml:space="preserve">сельского поселения </w:t>
      </w:r>
    </w:p>
    <w:p w:rsidR="00B131E0" w:rsidRDefault="00B131E0" w:rsidP="00B131E0">
      <w:pPr>
        <w:pStyle w:val="paragraph"/>
        <w:spacing w:before="0" w:beforeAutospacing="0" w:after="0" w:afterAutospacing="0"/>
        <w:jc w:val="right"/>
        <w:textAlignment w:val="baseline"/>
        <w:rPr>
          <w:rStyle w:val="eop"/>
        </w:rPr>
      </w:pPr>
      <w:r w:rsidRPr="00B131E0">
        <w:rPr>
          <w:rStyle w:val="eop"/>
        </w:rPr>
        <w:t>__________</w:t>
      </w:r>
      <w:r>
        <w:rPr>
          <w:rStyle w:val="eop"/>
        </w:rPr>
        <w:t xml:space="preserve">__________ </w:t>
      </w:r>
    </w:p>
    <w:p w:rsidR="00B131E0" w:rsidRPr="00B131E0" w:rsidRDefault="00B131E0" w:rsidP="00B131E0">
      <w:pPr>
        <w:pStyle w:val="paragraph"/>
        <w:spacing w:before="0" w:beforeAutospacing="0" w:after="0" w:afterAutospacing="0"/>
        <w:jc w:val="right"/>
        <w:textAlignment w:val="baseline"/>
        <w:rPr>
          <w:rStyle w:val="eop"/>
        </w:rPr>
      </w:pPr>
      <w:r w:rsidRPr="00B131E0">
        <w:rPr>
          <w:rStyle w:val="eop"/>
        </w:rPr>
        <w:t>Г.В. Тишанькина</w:t>
      </w:r>
    </w:p>
    <w:p w:rsidR="00B131E0" w:rsidRPr="00B131E0" w:rsidRDefault="00B131E0" w:rsidP="00B131E0">
      <w:pPr>
        <w:pStyle w:val="paragraph"/>
        <w:spacing w:before="0" w:beforeAutospacing="0" w:after="0" w:afterAutospacing="0"/>
        <w:jc w:val="right"/>
        <w:textAlignment w:val="baseline"/>
        <w:rPr>
          <w:rFonts w:ascii="Segoe UI" w:hAnsi="Segoe UI" w:cs="Segoe UI"/>
        </w:rPr>
      </w:pPr>
      <w:r w:rsidRPr="00B131E0">
        <w:rPr>
          <w:rStyle w:val="eop"/>
        </w:rPr>
        <w:t>«____»_________2020г.</w:t>
      </w:r>
    </w:p>
    <w:p w:rsidR="00B6750C" w:rsidRDefault="00B6750C" w:rsidP="00B6750C">
      <w:pPr>
        <w:jc w:val="right"/>
      </w:pPr>
    </w:p>
    <w:p w:rsidR="00B6750C" w:rsidRDefault="00B6750C" w:rsidP="00B6750C">
      <w:pPr>
        <w:jc w:val="right"/>
      </w:pPr>
    </w:p>
    <w:p w:rsidR="00B6750C" w:rsidRDefault="00B6750C" w:rsidP="00B6750C">
      <w:pPr>
        <w:jc w:val="center"/>
        <w:rPr>
          <w:sz w:val="28"/>
          <w:szCs w:val="28"/>
        </w:rPr>
      </w:pPr>
      <w:r w:rsidRPr="00B6750C">
        <w:rPr>
          <w:sz w:val="28"/>
          <w:szCs w:val="28"/>
        </w:rPr>
        <w:t xml:space="preserve">Состав </w:t>
      </w:r>
    </w:p>
    <w:p w:rsidR="00B6750C" w:rsidRDefault="00B6750C" w:rsidP="00B6750C">
      <w:pPr>
        <w:jc w:val="center"/>
        <w:rPr>
          <w:sz w:val="28"/>
          <w:szCs w:val="28"/>
        </w:rPr>
      </w:pPr>
      <w:r>
        <w:rPr>
          <w:sz w:val="28"/>
          <w:szCs w:val="28"/>
        </w:rPr>
        <w:t>о</w:t>
      </w:r>
      <w:r w:rsidRPr="00B6750C">
        <w:rPr>
          <w:sz w:val="28"/>
          <w:szCs w:val="28"/>
        </w:rPr>
        <w:t>бщественной</w:t>
      </w:r>
      <w:r>
        <w:rPr>
          <w:sz w:val="28"/>
          <w:szCs w:val="28"/>
        </w:rPr>
        <w:t xml:space="preserve"> комиссии </w:t>
      </w:r>
    </w:p>
    <w:p w:rsidR="00B6750C" w:rsidRDefault="00B6750C" w:rsidP="00B6750C">
      <w:pPr>
        <w:jc w:val="center"/>
        <w:rPr>
          <w:sz w:val="28"/>
          <w:szCs w:val="28"/>
        </w:rPr>
      </w:pPr>
      <w:r>
        <w:rPr>
          <w:sz w:val="28"/>
          <w:szCs w:val="28"/>
        </w:rPr>
        <w:t xml:space="preserve">по делам несовершеннолетних </w:t>
      </w:r>
    </w:p>
    <w:p w:rsidR="00B6750C" w:rsidRDefault="00B6750C" w:rsidP="00B6750C">
      <w:pPr>
        <w:jc w:val="center"/>
        <w:rPr>
          <w:sz w:val="28"/>
          <w:szCs w:val="28"/>
        </w:rPr>
      </w:pPr>
      <w:r>
        <w:rPr>
          <w:sz w:val="28"/>
          <w:szCs w:val="28"/>
        </w:rPr>
        <w:t xml:space="preserve">при администрации </w:t>
      </w:r>
    </w:p>
    <w:p w:rsidR="00B6750C" w:rsidRDefault="00B6750C" w:rsidP="00B6750C">
      <w:pPr>
        <w:jc w:val="center"/>
        <w:rPr>
          <w:sz w:val="28"/>
          <w:szCs w:val="28"/>
        </w:rPr>
      </w:pPr>
      <w:r>
        <w:rPr>
          <w:sz w:val="28"/>
          <w:szCs w:val="28"/>
        </w:rPr>
        <w:t>Каракульского сельского поселения</w:t>
      </w:r>
    </w:p>
    <w:p w:rsidR="00B6750C" w:rsidRDefault="00B6750C" w:rsidP="00B6750C">
      <w:pPr>
        <w:jc w:val="center"/>
        <w:rPr>
          <w:sz w:val="28"/>
          <w:szCs w:val="28"/>
        </w:rPr>
      </w:pPr>
    </w:p>
    <w:p w:rsidR="00B6750C" w:rsidRDefault="00B6750C" w:rsidP="00B6750C">
      <w:pPr>
        <w:spacing w:line="276" w:lineRule="auto"/>
        <w:rPr>
          <w:sz w:val="28"/>
          <w:szCs w:val="28"/>
        </w:rPr>
      </w:pPr>
      <w:r>
        <w:rPr>
          <w:sz w:val="28"/>
          <w:szCs w:val="28"/>
        </w:rPr>
        <w:t xml:space="preserve">Председатель комиссии: - Тишанькина Г.В. – Глава </w:t>
      </w:r>
      <w:proofErr w:type="gramStart"/>
      <w:r>
        <w:rPr>
          <w:sz w:val="28"/>
          <w:szCs w:val="28"/>
        </w:rPr>
        <w:t>Каракульского</w:t>
      </w:r>
      <w:proofErr w:type="gramEnd"/>
      <w:r>
        <w:rPr>
          <w:sz w:val="28"/>
          <w:szCs w:val="28"/>
        </w:rPr>
        <w:t xml:space="preserve"> сельского</w:t>
      </w:r>
    </w:p>
    <w:p w:rsidR="00B6750C" w:rsidRDefault="00B6750C" w:rsidP="00B6750C">
      <w:pPr>
        <w:spacing w:line="276" w:lineRule="auto"/>
        <w:rPr>
          <w:sz w:val="28"/>
          <w:szCs w:val="28"/>
        </w:rPr>
      </w:pPr>
      <w:r>
        <w:rPr>
          <w:sz w:val="28"/>
          <w:szCs w:val="28"/>
        </w:rPr>
        <w:t xml:space="preserve">     </w:t>
      </w:r>
      <w:r>
        <w:rPr>
          <w:sz w:val="28"/>
          <w:szCs w:val="28"/>
        </w:rPr>
        <w:tab/>
      </w:r>
      <w:r>
        <w:rPr>
          <w:sz w:val="28"/>
          <w:szCs w:val="28"/>
        </w:rPr>
        <w:tab/>
      </w:r>
      <w:r>
        <w:rPr>
          <w:sz w:val="28"/>
          <w:szCs w:val="28"/>
        </w:rPr>
        <w:tab/>
        <w:t xml:space="preserve">                                                 поселения</w:t>
      </w:r>
      <w:r w:rsidR="002E4448">
        <w:rPr>
          <w:sz w:val="28"/>
          <w:szCs w:val="28"/>
        </w:rPr>
        <w:t>.</w:t>
      </w:r>
    </w:p>
    <w:p w:rsidR="002E4448" w:rsidRDefault="002E4448" w:rsidP="00B6750C">
      <w:pPr>
        <w:spacing w:line="276" w:lineRule="auto"/>
        <w:rPr>
          <w:sz w:val="28"/>
          <w:szCs w:val="28"/>
        </w:rPr>
      </w:pPr>
    </w:p>
    <w:p w:rsidR="002E4448" w:rsidRDefault="00B6750C" w:rsidP="00B6750C">
      <w:pPr>
        <w:spacing w:line="276" w:lineRule="auto"/>
        <w:rPr>
          <w:sz w:val="28"/>
          <w:szCs w:val="28"/>
        </w:rPr>
      </w:pPr>
      <w:r>
        <w:rPr>
          <w:sz w:val="28"/>
          <w:szCs w:val="28"/>
        </w:rPr>
        <w:t>Секре</w:t>
      </w:r>
      <w:r w:rsidR="002E4448">
        <w:rPr>
          <w:sz w:val="28"/>
          <w:szCs w:val="28"/>
        </w:rPr>
        <w:t xml:space="preserve">тарь комиссии: - </w:t>
      </w:r>
      <w:proofErr w:type="spellStart"/>
      <w:r w:rsidR="002E4448">
        <w:rPr>
          <w:sz w:val="28"/>
          <w:szCs w:val="28"/>
        </w:rPr>
        <w:t>Вайгель</w:t>
      </w:r>
      <w:proofErr w:type="spellEnd"/>
      <w:r w:rsidR="002E4448">
        <w:rPr>
          <w:sz w:val="28"/>
          <w:szCs w:val="28"/>
        </w:rPr>
        <w:t xml:space="preserve"> Т. П.</w:t>
      </w:r>
      <w:r>
        <w:rPr>
          <w:sz w:val="28"/>
          <w:szCs w:val="28"/>
        </w:rPr>
        <w:t xml:space="preserve">  - заместитель директора Каракульская </w:t>
      </w:r>
    </w:p>
    <w:p w:rsidR="00B6750C" w:rsidRDefault="002E4448" w:rsidP="00B6750C">
      <w:pPr>
        <w:spacing w:line="276" w:lineRule="auto"/>
        <w:rPr>
          <w:sz w:val="28"/>
          <w:szCs w:val="28"/>
        </w:rPr>
      </w:pPr>
      <w:r>
        <w:rPr>
          <w:sz w:val="28"/>
          <w:szCs w:val="28"/>
        </w:rPr>
        <w:tab/>
      </w:r>
      <w:r>
        <w:rPr>
          <w:sz w:val="28"/>
          <w:szCs w:val="28"/>
        </w:rPr>
        <w:tab/>
      </w:r>
      <w:r>
        <w:rPr>
          <w:sz w:val="28"/>
          <w:szCs w:val="28"/>
        </w:rPr>
        <w:tab/>
        <w:t xml:space="preserve">         </w:t>
      </w:r>
      <w:r w:rsidR="00B6750C">
        <w:rPr>
          <w:sz w:val="28"/>
          <w:szCs w:val="28"/>
        </w:rPr>
        <w:t>СОШ по воспитательной работе</w:t>
      </w:r>
      <w:r>
        <w:rPr>
          <w:sz w:val="28"/>
          <w:szCs w:val="28"/>
        </w:rPr>
        <w:t>.</w:t>
      </w:r>
    </w:p>
    <w:p w:rsidR="002E4448" w:rsidRDefault="002E4448" w:rsidP="00B6750C">
      <w:pPr>
        <w:spacing w:line="276" w:lineRule="auto"/>
        <w:rPr>
          <w:sz w:val="28"/>
          <w:szCs w:val="28"/>
        </w:rPr>
      </w:pPr>
    </w:p>
    <w:p w:rsidR="00B6750C" w:rsidRDefault="00B6750C" w:rsidP="00B6750C">
      <w:pPr>
        <w:spacing w:line="276" w:lineRule="auto"/>
        <w:rPr>
          <w:sz w:val="28"/>
          <w:szCs w:val="28"/>
        </w:rPr>
      </w:pPr>
      <w:r>
        <w:rPr>
          <w:sz w:val="28"/>
          <w:szCs w:val="28"/>
        </w:rPr>
        <w:t xml:space="preserve">Члены </w:t>
      </w:r>
      <w:r w:rsidR="002E4448">
        <w:rPr>
          <w:sz w:val="28"/>
          <w:szCs w:val="28"/>
        </w:rPr>
        <w:t>комиссии: - Грачёва О. Ю.</w:t>
      </w:r>
      <w:r>
        <w:rPr>
          <w:sz w:val="28"/>
          <w:szCs w:val="28"/>
        </w:rPr>
        <w:t xml:space="preserve"> – директор Каракульская СОШ.</w:t>
      </w:r>
    </w:p>
    <w:p w:rsidR="002E4448" w:rsidRDefault="002E4448" w:rsidP="00B6750C">
      <w:pPr>
        <w:spacing w:line="276" w:lineRule="auto"/>
        <w:rPr>
          <w:sz w:val="28"/>
          <w:szCs w:val="28"/>
        </w:rPr>
      </w:pPr>
    </w:p>
    <w:p w:rsidR="002E4448" w:rsidRDefault="00B6750C" w:rsidP="002E4448">
      <w:pPr>
        <w:spacing w:line="276" w:lineRule="auto"/>
        <w:ind w:left="2190"/>
        <w:rPr>
          <w:sz w:val="28"/>
          <w:szCs w:val="28"/>
        </w:rPr>
      </w:pPr>
      <w:r>
        <w:rPr>
          <w:sz w:val="28"/>
          <w:szCs w:val="28"/>
        </w:rPr>
        <w:t xml:space="preserve">- </w:t>
      </w:r>
      <w:proofErr w:type="spellStart"/>
      <w:r>
        <w:rPr>
          <w:sz w:val="28"/>
          <w:szCs w:val="28"/>
        </w:rPr>
        <w:t>Ружьёва</w:t>
      </w:r>
      <w:proofErr w:type="spellEnd"/>
      <w:r>
        <w:rPr>
          <w:sz w:val="28"/>
          <w:szCs w:val="28"/>
        </w:rPr>
        <w:t xml:space="preserve"> </w:t>
      </w:r>
      <w:r w:rsidR="002E4448">
        <w:rPr>
          <w:sz w:val="28"/>
          <w:szCs w:val="28"/>
        </w:rPr>
        <w:t>Е. А.</w:t>
      </w:r>
      <w:r>
        <w:rPr>
          <w:sz w:val="28"/>
          <w:szCs w:val="28"/>
        </w:rPr>
        <w:t xml:space="preserve"> – председатель женсовета</w:t>
      </w:r>
      <w:r w:rsidR="002E4448">
        <w:rPr>
          <w:sz w:val="28"/>
          <w:szCs w:val="28"/>
        </w:rPr>
        <w:t xml:space="preserve"> </w:t>
      </w:r>
      <w:r>
        <w:rPr>
          <w:sz w:val="28"/>
          <w:szCs w:val="28"/>
        </w:rPr>
        <w:t xml:space="preserve">Каракульского </w:t>
      </w:r>
    </w:p>
    <w:p w:rsidR="002E4448" w:rsidRDefault="002E4448" w:rsidP="002E4448">
      <w:pPr>
        <w:spacing w:line="276" w:lineRule="auto"/>
        <w:ind w:left="2190"/>
        <w:rPr>
          <w:sz w:val="28"/>
          <w:szCs w:val="28"/>
        </w:rPr>
      </w:pPr>
      <w:r>
        <w:rPr>
          <w:sz w:val="28"/>
          <w:szCs w:val="28"/>
        </w:rPr>
        <w:t xml:space="preserve">  </w:t>
      </w:r>
      <w:r w:rsidR="00B6750C">
        <w:rPr>
          <w:sz w:val="28"/>
          <w:szCs w:val="28"/>
        </w:rPr>
        <w:t xml:space="preserve">сельского поселения. Председатель  </w:t>
      </w:r>
      <w:proofErr w:type="gramStart"/>
      <w:r w:rsidR="00B6750C">
        <w:rPr>
          <w:sz w:val="28"/>
          <w:szCs w:val="28"/>
        </w:rPr>
        <w:t>родительского</w:t>
      </w:r>
      <w:proofErr w:type="gramEnd"/>
    </w:p>
    <w:p w:rsidR="00B6750C" w:rsidRDefault="002E4448" w:rsidP="002E4448">
      <w:pPr>
        <w:spacing w:line="276" w:lineRule="auto"/>
        <w:ind w:left="2190"/>
        <w:rPr>
          <w:sz w:val="28"/>
          <w:szCs w:val="28"/>
        </w:rPr>
      </w:pPr>
      <w:r>
        <w:rPr>
          <w:sz w:val="28"/>
          <w:szCs w:val="28"/>
        </w:rPr>
        <w:t xml:space="preserve"> </w:t>
      </w:r>
      <w:r w:rsidR="00B6750C">
        <w:rPr>
          <w:sz w:val="28"/>
          <w:szCs w:val="28"/>
        </w:rPr>
        <w:t xml:space="preserve"> комитета </w:t>
      </w:r>
      <w:proofErr w:type="gramStart"/>
      <w:r w:rsidR="00B6750C">
        <w:rPr>
          <w:sz w:val="28"/>
          <w:szCs w:val="28"/>
        </w:rPr>
        <w:t>Каракульская</w:t>
      </w:r>
      <w:proofErr w:type="gramEnd"/>
      <w:r w:rsidR="00B6750C">
        <w:rPr>
          <w:sz w:val="28"/>
          <w:szCs w:val="28"/>
        </w:rPr>
        <w:t xml:space="preserve"> СОШ</w:t>
      </w:r>
      <w:r>
        <w:rPr>
          <w:sz w:val="28"/>
          <w:szCs w:val="28"/>
        </w:rPr>
        <w:t>.</w:t>
      </w:r>
    </w:p>
    <w:p w:rsidR="002E4448" w:rsidRDefault="002E4448" w:rsidP="002E4448">
      <w:pPr>
        <w:spacing w:line="276" w:lineRule="auto"/>
        <w:ind w:left="2190"/>
        <w:rPr>
          <w:sz w:val="28"/>
          <w:szCs w:val="28"/>
        </w:rPr>
      </w:pPr>
    </w:p>
    <w:p w:rsidR="002E4448" w:rsidRDefault="002E4448" w:rsidP="00B6750C">
      <w:pPr>
        <w:spacing w:line="276" w:lineRule="auto"/>
        <w:ind w:left="2190"/>
        <w:rPr>
          <w:sz w:val="28"/>
          <w:szCs w:val="28"/>
        </w:rPr>
      </w:pPr>
      <w:r>
        <w:rPr>
          <w:sz w:val="28"/>
          <w:szCs w:val="28"/>
        </w:rPr>
        <w:t xml:space="preserve">- </w:t>
      </w:r>
      <w:proofErr w:type="spellStart"/>
      <w:r>
        <w:rPr>
          <w:sz w:val="28"/>
          <w:szCs w:val="28"/>
        </w:rPr>
        <w:t>Рукавишниковва</w:t>
      </w:r>
      <w:proofErr w:type="spellEnd"/>
      <w:r>
        <w:rPr>
          <w:sz w:val="28"/>
          <w:szCs w:val="28"/>
        </w:rPr>
        <w:t xml:space="preserve"> Г. А. – председатель Совета депутатов</w:t>
      </w:r>
    </w:p>
    <w:p w:rsidR="002E4448" w:rsidRDefault="002E4448" w:rsidP="00B6750C">
      <w:pPr>
        <w:spacing w:line="276" w:lineRule="auto"/>
        <w:ind w:left="2190"/>
        <w:rPr>
          <w:sz w:val="28"/>
          <w:szCs w:val="28"/>
        </w:rPr>
      </w:pPr>
      <w:r>
        <w:rPr>
          <w:sz w:val="28"/>
          <w:szCs w:val="28"/>
        </w:rPr>
        <w:t xml:space="preserve">   Каракульского сельского поселения.</w:t>
      </w:r>
    </w:p>
    <w:p w:rsidR="002E4448" w:rsidRDefault="002E4448" w:rsidP="00B6750C">
      <w:pPr>
        <w:spacing w:line="276" w:lineRule="auto"/>
        <w:ind w:left="2190"/>
        <w:rPr>
          <w:sz w:val="28"/>
          <w:szCs w:val="28"/>
        </w:rPr>
      </w:pPr>
    </w:p>
    <w:p w:rsidR="002E4448" w:rsidRDefault="002E4448" w:rsidP="00B6750C">
      <w:pPr>
        <w:spacing w:line="276" w:lineRule="auto"/>
        <w:ind w:left="2190"/>
        <w:rPr>
          <w:sz w:val="28"/>
          <w:szCs w:val="28"/>
        </w:rPr>
      </w:pPr>
      <w:r>
        <w:rPr>
          <w:sz w:val="28"/>
          <w:szCs w:val="28"/>
        </w:rPr>
        <w:t>- Тимофеева Г.А. – заведующий МДОУ «Каракульский</w:t>
      </w:r>
    </w:p>
    <w:p w:rsidR="002E4448" w:rsidRDefault="002E4448" w:rsidP="00B6750C">
      <w:pPr>
        <w:spacing w:line="276" w:lineRule="auto"/>
        <w:ind w:left="2190"/>
        <w:rPr>
          <w:sz w:val="28"/>
          <w:szCs w:val="28"/>
        </w:rPr>
      </w:pPr>
      <w:r>
        <w:rPr>
          <w:sz w:val="28"/>
          <w:szCs w:val="28"/>
        </w:rPr>
        <w:t xml:space="preserve">  детский сад».</w:t>
      </w:r>
    </w:p>
    <w:p w:rsidR="002E4448" w:rsidRDefault="002E4448" w:rsidP="002E4448">
      <w:pPr>
        <w:spacing w:line="276" w:lineRule="auto"/>
        <w:rPr>
          <w:sz w:val="28"/>
          <w:szCs w:val="28"/>
        </w:rPr>
      </w:pPr>
    </w:p>
    <w:p w:rsidR="002E4448" w:rsidRDefault="002E4448" w:rsidP="002E4448">
      <w:pPr>
        <w:spacing w:line="276" w:lineRule="auto"/>
        <w:rPr>
          <w:sz w:val="28"/>
          <w:szCs w:val="28"/>
        </w:rPr>
      </w:pPr>
    </w:p>
    <w:p w:rsidR="002E4448" w:rsidRDefault="002E4448" w:rsidP="002E4448">
      <w:pPr>
        <w:spacing w:line="276" w:lineRule="auto"/>
        <w:rPr>
          <w:sz w:val="28"/>
          <w:szCs w:val="28"/>
        </w:rPr>
      </w:pPr>
    </w:p>
    <w:p w:rsidR="002E4448" w:rsidRDefault="002E4448" w:rsidP="002E4448">
      <w:pPr>
        <w:spacing w:line="276" w:lineRule="auto"/>
        <w:rPr>
          <w:sz w:val="28"/>
          <w:szCs w:val="28"/>
        </w:rPr>
      </w:pPr>
    </w:p>
    <w:p w:rsidR="002E4448" w:rsidRDefault="002E4448" w:rsidP="002E4448">
      <w:pPr>
        <w:spacing w:line="276" w:lineRule="auto"/>
        <w:rPr>
          <w:sz w:val="28"/>
          <w:szCs w:val="28"/>
        </w:rPr>
      </w:pPr>
    </w:p>
    <w:p w:rsidR="002E4448" w:rsidRDefault="002E4448" w:rsidP="002E4448">
      <w:pPr>
        <w:spacing w:line="276" w:lineRule="auto"/>
        <w:rPr>
          <w:sz w:val="28"/>
          <w:szCs w:val="28"/>
        </w:rPr>
      </w:pPr>
    </w:p>
    <w:p w:rsidR="002E4448" w:rsidRDefault="002E4448" w:rsidP="002E4448">
      <w:pPr>
        <w:spacing w:line="276" w:lineRule="auto"/>
        <w:rPr>
          <w:sz w:val="28"/>
          <w:szCs w:val="28"/>
        </w:rPr>
      </w:pPr>
    </w:p>
    <w:p w:rsidR="002E4448" w:rsidRDefault="002E4448" w:rsidP="002E4448">
      <w:pPr>
        <w:spacing w:line="276" w:lineRule="auto"/>
        <w:rPr>
          <w:sz w:val="28"/>
          <w:szCs w:val="28"/>
        </w:rPr>
      </w:pPr>
    </w:p>
    <w:p w:rsidR="002E4448" w:rsidRDefault="002E4448" w:rsidP="002E4448">
      <w:pPr>
        <w:spacing w:line="276" w:lineRule="auto"/>
        <w:rPr>
          <w:sz w:val="28"/>
          <w:szCs w:val="28"/>
        </w:rPr>
      </w:pPr>
    </w:p>
    <w:p w:rsidR="002E4448" w:rsidRDefault="002E4448" w:rsidP="002E4448">
      <w:pPr>
        <w:spacing w:line="276" w:lineRule="auto"/>
        <w:rPr>
          <w:sz w:val="28"/>
          <w:szCs w:val="28"/>
        </w:rPr>
      </w:pPr>
    </w:p>
    <w:p w:rsidR="002E4448" w:rsidRDefault="002E4448" w:rsidP="002E4448">
      <w:pPr>
        <w:pStyle w:val="paragraph"/>
        <w:spacing w:before="0" w:beforeAutospacing="0" w:after="0" w:afterAutospacing="0"/>
        <w:ind w:left="787"/>
        <w:jc w:val="right"/>
        <w:textAlignment w:val="baseline"/>
        <w:rPr>
          <w:rFonts w:ascii="Segoe UI" w:hAnsi="Segoe UI" w:cs="Segoe UI"/>
          <w:sz w:val="20"/>
          <w:szCs w:val="20"/>
        </w:rPr>
      </w:pPr>
      <w:r>
        <w:rPr>
          <w:rStyle w:val="normaltextrun"/>
          <w:sz w:val="28"/>
          <w:szCs w:val="28"/>
        </w:rPr>
        <w:t>                                                                                                                         </w:t>
      </w:r>
      <w:r>
        <w:rPr>
          <w:rStyle w:val="eop"/>
          <w:sz w:val="28"/>
          <w:szCs w:val="28"/>
        </w:rPr>
        <w:t> </w:t>
      </w:r>
    </w:p>
    <w:p w:rsidR="002E4448" w:rsidRDefault="002E4448" w:rsidP="002E4448">
      <w:pPr>
        <w:pStyle w:val="paragraph"/>
        <w:spacing w:before="0" w:beforeAutospacing="0" w:after="0" w:afterAutospacing="0"/>
        <w:jc w:val="right"/>
        <w:textAlignment w:val="baseline"/>
        <w:rPr>
          <w:rStyle w:val="eop"/>
          <w:sz w:val="28"/>
          <w:szCs w:val="28"/>
        </w:rPr>
      </w:pPr>
      <w:r>
        <w:rPr>
          <w:rStyle w:val="eop"/>
          <w:sz w:val="28"/>
          <w:szCs w:val="28"/>
        </w:rPr>
        <w:t>Приложение №2</w:t>
      </w:r>
    </w:p>
    <w:p w:rsidR="00B131E0" w:rsidRDefault="00B131E0" w:rsidP="002E4448">
      <w:pPr>
        <w:pStyle w:val="paragraph"/>
        <w:spacing w:before="0" w:beforeAutospacing="0" w:after="0" w:afterAutospacing="0"/>
        <w:jc w:val="right"/>
        <w:textAlignment w:val="baseline"/>
        <w:rPr>
          <w:rStyle w:val="eop"/>
          <w:sz w:val="28"/>
          <w:szCs w:val="28"/>
        </w:rPr>
      </w:pPr>
    </w:p>
    <w:p w:rsidR="002E4448" w:rsidRPr="00B131E0" w:rsidRDefault="002E4448" w:rsidP="002E4448">
      <w:pPr>
        <w:pStyle w:val="paragraph"/>
        <w:spacing w:before="0" w:beforeAutospacing="0" w:after="0" w:afterAutospacing="0"/>
        <w:jc w:val="right"/>
        <w:textAlignment w:val="baseline"/>
        <w:rPr>
          <w:rStyle w:val="eop"/>
        </w:rPr>
      </w:pPr>
      <w:r w:rsidRPr="00B131E0">
        <w:rPr>
          <w:rStyle w:val="eop"/>
        </w:rPr>
        <w:t>УТВЕРЖДАЮ:</w:t>
      </w:r>
    </w:p>
    <w:p w:rsidR="002E4448" w:rsidRPr="00B131E0" w:rsidRDefault="002E4448" w:rsidP="002E4448">
      <w:pPr>
        <w:pStyle w:val="paragraph"/>
        <w:spacing w:before="0" w:beforeAutospacing="0" w:after="0" w:afterAutospacing="0"/>
        <w:jc w:val="right"/>
        <w:textAlignment w:val="baseline"/>
        <w:rPr>
          <w:rStyle w:val="eop"/>
        </w:rPr>
      </w:pPr>
      <w:r w:rsidRPr="00B131E0">
        <w:rPr>
          <w:rStyle w:val="eop"/>
        </w:rPr>
        <w:t xml:space="preserve">Глава </w:t>
      </w:r>
      <w:proofErr w:type="gramStart"/>
      <w:r w:rsidRPr="00B131E0">
        <w:rPr>
          <w:rStyle w:val="eop"/>
        </w:rPr>
        <w:t>Каракульского</w:t>
      </w:r>
      <w:proofErr w:type="gramEnd"/>
    </w:p>
    <w:p w:rsidR="002E4448" w:rsidRPr="00B131E0" w:rsidRDefault="002E4448" w:rsidP="002E4448">
      <w:pPr>
        <w:pStyle w:val="paragraph"/>
        <w:spacing w:before="0" w:beforeAutospacing="0" w:after="0" w:afterAutospacing="0"/>
        <w:jc w:val="right"/>
        <w:textAlignment w:val="baseline"/>
        <w:rPr>
          <w:rStyle w:val="eop"/>
        </w:rPr>
      </w:pPr>
      <w:r w:rsidRPr="00B131E0">
        <w:rPr>
          <w:rStyle w:val="eop"/>
        </w:rPr>
        <w:t xml:space="preserve">сельского поселения </w:t>
      </w:r>
    </w:p>
    <w:p w:rsidR="002E4448" w:rsidRPr="00B131E0" w:rsidRDefault="002E4448" w:rsidP="002E4448">
      <w:pPr>
        <w:pStyle w:val="paragraph"/>
        <w:spacing w:before="0" w:beforeAutospacing="0" w:after="0" w:afterAutospacing="0"/>
        <w:jc w:val="right"/>
        <w:textAlignment w:val="baseline"/>
        <w:rPr>
          <w:rStyle w:val="eop"/>
        </w:rPr>
      </w:pPr>
      <w:r w:rsidRPr="00B131E0">
        <w:rPr>
          <w:rStyle w:val="eop"/>
        </w:rPr>
        <w:t>__________Г.В. Тишанькина</w:t>
      </w:r>
    </w:p>
    <w:p w:rsidR="002E4448" w:rsidRPr="00B131E0" w:rsidRDefault="002E4448" w:rsidP="002E4448">
      <w:pPr>
        <w:pStyle w:val="paragraph"/>
        <w:spacing w:before="0" w:beforeAutospacing="0" w:after="0" w:afterAutospacing="0"/>
        <w:jc w:val="right"/>
        <w:textAlignment w:val="baseline"/>
        <w:rPr>
          <w:rFonts w:ascii="Segoe UI" w:hAnsi="Segoe UI" w:cs="Segoe UI"/>
        </w:rPr>
      </w:pPr>
      <w:r w:rsidRPr="00B131E0">
        <w:rPr>
          <w:rStyle w:val="eop"/>
        </w:rPr>
        <w:t>«____»_________2020г.</w:t>
      </w:r>
    </w:p>
    <w:p w:rsidR="002E4448" w:rsidRDefault="002E4448" w:rsidP="002E4448">
      <w:pPr>
        <w:pStyle w:val="paragraph"/>
        <w:spacing w:before="0" w:beforeAutospacing="0" w:after="0" w:afterAutospacing="0"/>
        <w:ind w:firstLine="804"/>
        <w:jc w:val="both"/>
        <w:textAlignment w:val="baseline"/>
        <w:rPr>
          <w:rFonts w:ascii="Segoe UI" w:hAnsi="Segoe UI" w:cs="Segoe UI"/>
          <w:sz w:val="20"/>
          <w:szCs w:val="20"/>
        </w:rPr>
      </w:pPr>
      <w:r>
        <w:rPr>
          <w:rStyle w:val="eop"/>
          <w:sz w:val="28"/>
          <w:szCs w:val="28"/>
        </w:rPr>
        <w:t> </w:t>
      </w:r>
    </w:p>
    <w:p w:rsidR="002E4448" w:rsidRDefault="002E4448" w:rsidP="002E4448">
      <w:pPr>
        <w:pStyle w:val="paragraph"/>
        <w:spacing w:before="0" w:beforeAutospacing="0" w:after="0" w:afterAutospacing="0"/>
        <w:jc w:val="center"/>
        <w:textAlignment w:val="baseline"/>
        <w:rPr>
          <w:rFonts w:ascii="Segoe UI" w:hAnsi="Segoe UI" w:cs="Segoe UI"/>
          <w:b/>
          <w:bCs/>
          <w:sz w:val="20"/>
          <w:szCs w:val="20"/>
        </w:rPr>
      </w:pPr>
      <w:r>
        <w:rPr>
          <w:rStyle w:val="normaltextrun"/>
          <w:b/>
          <w:bCs/>
          <w:sz w:val="28"/>
          <w:szCs w:val="28"/>
        </w:rPr>
        <w:t>ПОЛОЖЕНИЕ</w:t>
      </w:r>
      <w:r>
        <w:rPr>
          <w:rStyle w:val="eop"/>
          <w:b/>
          <w:bCs/>
          <w:sz w:val="28"/>
          <w:szCs w:val="28"/>
        </w:rPr>
        <w:t> </w:t>
      </w:r>
    </w:p>
    <w:p w:rsidR="002E4448" w:rsidRDefault="002E4448" w:rsidP="002E4448">
      <w:pPr>
        <w:pStyle w:val="paragraph"/>
        <w:spacing w:before="0" w:beforeAutospacing="0" w:after="0" w:afterAutospacing="0"/>
        <w:jc w:val="center"/>
        <w:textAlignment w:val="baseline"/>
        <w:rPr>
          <w:rFonts w:ascii="Segoe UI" w:hAnsi="Segoe UI" w:cs="Segoe UI"/>
          <w:b/>
          <w:bCs/>
          <w:sz w:val="20"/>
          <w:szCs w:val="20"/>
        </w:rPr>
      </w:pPr>
      <w:r>
        <w:rPr>
          <w:rStyle w:val="normaltextrun"/>
          <w:b/>
          <w:bCs/>
          <w:sz w:val="28"/>
          <w:szCs w:val="28"/>
        </w:rPr>
        <w:t>ОБ ОБЩЕСТВЕННОЙ КОМИССИИ </w:t>
      </w:r>
      <w:r>
        <w:rPr>
          <w:rStyle w:val="eop"/>
          <w:b/>
          <w:bCs/>
          <w:sz w:val="28"/>
          <w:szCs w:val="28"/>
        </w:rPr>
        <w:t> </w:t>
      </w:r>
    </w:p>
    <w:p w:rsidR="002E4448" w:rsidRDefault="002E4448" w:rsidP="002E4448">
      <w:pPr>
        <w:pStyle w:val="paragraph"/>
        <w:spacing w:before="0" w:beforeAutospacing="0" w:after="0" w:afterAutospacing="0"/>
        <w:jc w:val="center"/>
        <w:textAlignment w:val="baseline"/>
        <w:rPr>
          <w:rFonts w:ascii="Segoe UI" w:hAnsi="Segoe UI" w:cs="Segoe UI"/>
          <w:b/>
          <w:bCs/>
          <w:sz w:val="20"/>
          <w:szCs w:val="20"/>
        </w:rPr>
      </w:pPr>
      <w:r>
        <w:rPr>
          <w:rStyle w:val="normaltextrun"/>
          <w:b/>
          <w:bCs/>
          <w:sz w:val="28"/>
          <w:szCs w:val="28"/>
        </w:rPr>
        <w:t>ПО ДЕЛАМ НЕСОВЕРШЕННОЛЕТНИХ </w:t>
      </w:r>
      <w:r>
        <w:rPr>
          <w:rStyle w:val="eop"/>
          <w:b/>
          <w:bCs/>
          <w:sz w:val="28"/>
          <w:szCs w:val="28"/>
        </w:rPr>
        <w:t> </w:t>
      </w:r>
    </w:p>
    <w:p w:rsidR="002E4448" w:rsidRDefault="002E4448" w:rsidP="002E4448">
      <w:pPr>
        <w:pStyle w:val="paragraph"/>
        <w:spacing w:before="0" w:beforeAutospacing="0" w:after="0" w:afterAutospacing="0"/>
        <w:jc w:val="center"/>
        <w:textAlignment w:val="baseline"/>
        <w:rPr>
          <w:rFonts w:ascii="Segoe UI" w:hAnsi="Segoe UI" w:cs="Segoe UI"/>
          <w:b/>
          <w:bCs/>
          <w:sz w:val="20"/>
          <w:szCs w:val="20"/>
        </w:rPr>
      </w:pPr>
      <w:r>
        <w:rPr>
          <w:rStyle w:val="normaltextrun"/>
          <w:b/>
          <w:bCs/>
          <w:sz w:val="28"/>
          <w:szCs w:val="28"/>
        </w:rPr>
        <w:t xml:space="preserve">ПРИ АДМИНИСТРАЦИИ </w:t>
      </w:r>
      <w:proofErr w:type="gramStart"/>
      <w:r>
        <w:rPr>
          <w:rStyle w:val="normaltextrun"/>
          <w:b/>
          <w:bCs/>
          <w:sz w:val="28"/>
          <w:szCs w:val="28"/>
        </w:rPr>
        <w:t>КАРАКУЛЬСКОГО</w:t>
      </w:r>
      <w:proofErr w:type="gramEnd"/>
      <w:r>
        <w:rPr>
          <w:rStyle w:val="normaltextrun"/>
          <w:b/>
          <w:bCs/>
          <w:sz w:val="28"/>
          <w:szCs w:val="28"/>
        </w:rPr>
        <w:t> </w:t>
      </w:r>
      <w:r>
        <w:rPr>
          <w:rStyle w:val="eop"/>
          <w:b/>
          <w:bCs/>
          <w:sz w:val="28"/>
          <w:szCs w:val="28"/>
        </w:rPr>
        <w:t> </w:t>
      </w:r>
    </w:p>
    <w:p w:rsidR="002E4448" w:rsidRDefault="002E4448" w:rsidP="002E4448">
      <w:pPr>
        <w:pStyle w:val="paragraph"/>
        <w:spacing w:before="0" w:beforeAutospacing="0" w:after="0" w:afterAutospacing="0"/>
        <w:jc w:val="center"/>
        <w:textAlignment w:val="baseline"/>
        <w:rPr>
          <w:rFonts w:ascii="Segoe UI" w:hAnsi="Segoe UI" w:cs="Segoe UI"/>
          <w:b/>
          <w:bCs/>
          <w:sz w:val="20"/>
          <w:szCs w:val="20"/>
        </w:rPr>
      </w:pPr>
      <w:r>
        <w:rPr>
          <w:rStyle w:val="normaltextrun"/>
          <w:b/>
          <w:bCs/>
          <w:sz w:val="28"/>
          <w:szCs w:val="28"/>
        </w:rPr>
        <w:t>СЕЛЬСКОГО ПОСЕЛЕНИЯ</w:t>
      </w:r>
      <w:r>
        <w:rPr>
          <w:rStyle w:val="eop"/>
          <w:b/>
          <w:bCs/>
          <w:sz w:val="28"/>
          <w:szCs w:val="28"/>
        </w:rPr>
        <w:t> </w:t>
      </w:r>
    </w:p>
    <w:p w:rsidR="002E4448" w:rsidRDefault="002E4448" w:rsidP="002E4448">
      <w:pPr>
        <w:pStyle w:val="paragraph"/>
        <w:spacing w:before="0" w:beforeAutospacing="0" w:after="0" w:afterAutospacing="0"/>
        <w:ind w:firstLine="804"/>
        <w:jc w:val="center"/>
        <w:textAlignment w:val="baseline"/>
        <w:rPr>
          <w:rFonts w:ascii="Segoe UI" w:hAnsi="Segoe UI" w:cs="Segoe UI"/>
          <w:sz w:val="20"/>
          <w:szCs w:val="20"/>
        </w:rPr>
      </w:pPr>
      <w:r>
        <w:rPr>
          <w:rStyle w:val="eop"/>
          <w:sz w:val="28"/>
          <w:szCs w:val="28"/>
        </w:rPr>
        <w:t> </w:t>
      </w:r>
    </w:p>
    <w:p w:rsidR="002E4448" w:rsidRDefault="002E4448" w:rsidP="002E4448">
      <w:pPr>
        <w:pStyle w:val="paragraph"/>
        <w:spacing w:before="0" w:beforeAutospacing="0" w:after="0" w:afterAutospacing="0"/>
        <w:jc w:val="center"/>
        <w:textAlignment w:val="baseline"/>
        <w:rPr>
          <w:rFonts w:ascii="Segoe UI" w:hAnsi="Segoe UI" w:cs="Segoe UI"/>
          <w:sz w:val="20"/>
          <w:szCs w:val="20"/>
        </w:rPr>
      </w:pPr>
      <w:r>
        <w:rPr>
          <w:rStyle w:val="normaltextrun"/>
          <w:sz w:val="28"/>
          <w:szCs w:val="28"/>
        </w:rPr>
        <w:t>I. Общие положения</w:t>
      </w:r>
      <w:r>
        <w:rPr>
          <w:rStyle w:val="eop"/>
          <w:sz w:val="28"/>
          <w:szCs w:val="28"/>
        </w:rPr>
        <w:t> </w:t>
      </w:r>
    </w:p>
    <w:p w:rsidR="00B131E0" w:rsidRDefault="002E4448" w:rsidP="00B131E0">
      <w:pPr>
        <w:pStyle w:val="paragraph"/>
        <w:spacing w:before="0" w:beforeAutospacing="0" w:after="0" w:afterAutospacing="0"/>
        <w:ind w:firstLine="804"/>
        <w:jc w:val="center"/>
        <w:textAlignment w:val="baseline"/>
        <w:rPr>
          <w:rFonts w:ascii="Segoe UI" w:hAnsi="Segoe UI" w:cs="Segoe UI"/>
          <w:sz w:val="20"/>
          <w:szCs w:val="20"/>
        </w:rPr>
      </w:pPr>
      <w:r>
        <w:rPr>
          <w:rStyle w:val="eop"/>
          <w:sz w:val="28"/>
          <w:szCs w:val="28"/>
        </w:rPr>
        <w:t> </w:t>
      </w:r>
    </w:p>
    <w:p w:rsidR="002E4448" w:rsidRDefault="002E4448" w:rsidP="00B131E0">
      <w:pPr>
        <w:pStyle w:val="paragraph"/>
        <w:numPr>
          <w:ilvl w:val="0"/>
          <w:numId w:val="3"/>
        </w:numPr>
        <w:spacing w:before="0" w:beforeAutospacing="0" w:after="0" w:afterAutospacing="0"/>
        <w:textAlignment w:val="baseline"/>
        <w:rPr>
          <w:rFonts w:ascii="Segoe UI" w:hAnsi="Segoe UI" w:cs="Segoe UI"/>
          <w:sz w:val="20"/>
          <w:szCs w:val="20"/>
        </w:rPr>
      </w:pPr>
      <w:r>
        <w:rPr>
          <w:rStyle w:val="normaltextrun"/>
          <w:sz w:val="28"/>
          <w:szCs w:val="28"/>
        </w:rPr>
        <w:t>Общественная комиссия по делам несовершеннолетних (далее - ОКДН) является коллегиальным органом системы защиты прав несовершеннолетних, профилактики их безнадзорности и правонарушений в сельском поселении.</w:t>
      </w:r>
    </w:p>
    <w:p w:rsidR="002E4448" w:rsidRDefault="002E4448" w:rsidP="002E4448">
      <w:pPr>
        <w:pStyle w:val="paragraph"/>
        <w:numPr>
          <w:ilvl w:val="0"/>
          <w:numId w:val="3"/>
        </w:numPr>
        <w:spacing w:before="0" w:beforeAutospacing="0" w:after="0" w:afterAutospacing="0"/>
        <w:jc w:val="both"/>
        <w:textAlignment w:val="baseline"/>
        <w:rPr>
          <w:rFonts w:ascii="Segoe UI" w:hAnsi="Segoe UI" w:cs="Segoe UI"/>
          <w:sz w:val="20"/>
          <w:szCs w:val="20"/>
        </w:rPr>
      </w:pPr>
      <w:r w:rsidRPr="002E4448">
        <w:rPr>
          <w:rStyle w:val="normaltextrun"/>
          <w:sz w:val="28"/>
          <w:szCs w:val="28"/>
        </w:rPr>
        <w:t>ОКДН в своей деятельности руководствуется Конституцией Российской Федерации, законами Российской Федерации, нормативными актами Правительства Российской Федерации, законами и нормативными правовыми актами Челябинской  области, правовыми актами органов местного самоуправления муниципального образования Октябрьский муниципальный район  Челябинской  области, а также настоящим «Положением об Общественной комиссии по делам несовершеннолетних при администрации поселения» (далее – Положение). </w:t>
      </w:r>
      <w:r w:rsidRPr="002E4448">
        <w:rPr>
          <w:rStyle w:val="eop"/>
          <w:sz w:val="28"/>
          <w:szCs w:val="28"/>
        </w:rPr>
        <w:t> </w:t>
      </w:r>
    </w:p>
    <w:p w:rsidR="00B131E0" w:rsidRDefault="002E4448" w:rsidP="00B131E0">
      <w:pPr>
        <w:pStyle w:val="paragraph"/>
        <w:numPr>
          <w:ilvl w:val="0"/>
          <w:numId w:val="3"/>
        </w:numPr>
        <w:spacing w:before="0" w:beforeAutospacing="0" w:after="0" w:afterAutospacing="0"/>
        <w:jc w:val="both"/>
        <w:textAlignment w:val="baseline"/>
        <w:rPr>
          <w:rFonts w:ascii="Segoe UI" w:hAnsi="Segoe UI" w:cs="Segoe UI"/>
          <w:sz w:val="20"/>
          <w:szCs w:val="20"/>
        </w:rPr>
      </w:pPr>
      <w:r w:rsidRPr="002E4448">
        <w:rPr>
          <w:rStyle w:val="normaltextrun"/>
          <w:sz w:val="28"/>
          <w:szCs w:val="28"/>
        </w:rPr>
        <w:t>Деятельность ОКДН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r w:rsidRPr="002E4448">
        <w:rPr>
          <w:rStyle w:val="eop"/>
          <w:sz w:val="28"/>
          <w:szCs w:val="28"/>
        </w:rPr>
        <w:t> </w:t>
      </w:r>
    </w:p>
    <w:p w:rsidR="002E4448" w:rsidRPr="00B131E0" w:rsidRDefault="002E4448" w:rsidP="00B131E0">
      <w:pPr>
        <w:pStyle w:val="paragraph"/>
        <w:numPr>
          <w:ilvl w:val="0"/>
          <w:numId w:val="3"/>
        </w:numPr>
        <w:spacing w:before="0" w:beforeAutospacing="0" w:after="0" w:afterAutospacing="0"/>
        <w:jc w:val="both"/>
        <w:textAlignment w:val="baseline"/>
        <w:rPr>
          <w:rStyle w:val="normaltextrun"/>
          <w:rFonts w:ascii="Segoe UI" w:hAnsi="Segoe UI" w:cs="Segoe UI"/>
          <w:sz w:val="20"/>
          <w:szCs w:val="20"/>
        </w:rPr>
      </w:pPr>
      <w:r w:rsidRPr="00B131E0">
        <w:rPr>
          <w:rStyle w:val="normaltextrun"/>
          <w:sz w:val="28"/>
          <w:szCs w:val="28"/>
        </w:rPr>
        <w:t xml:space="preserve">Понятия, используемые в настоящем Положении, применены в значениях, определенных  Федеральным законом от 24 июня 1999 года          № 120-ФЗ «Об основах системы профилактики безнадзорности и правонарушений несовершеннолетних» </w:t>
      </w:r>
    </w:p>
    <w:p w:rsidR="002E4448" w:rsidRDefault="002E4448" w:rsidP="002E4448">
      <w:pPr>
        <w:pStyle w:val="paragraph"/>
        <w:spacing w:before="0" w:beforeAutospacing="0" w:after="0" w:afterAutospacing="0"/>
        <w:ind w:firstLine="787"/>
        <w:jc w:val="both"/>
        <w:textAlignment w:val="baseline"/>
        <w:rPr>
          <w:rFonts w:ascii="Segoe UI" w:hAnsi="Segoe UI" w:cs="Segoe UI"/>
          <w:sz w:val="20"/>
          <w:szCs w:val="20"/>
        </w:rPr>
      </w:pPr>
      <w:r>
        <w:rPr>
          <w:rStyle w:val="normaltextrun"/>
          <w:sz w:val="28"/>
          <w:szCs w:val="28"/>
        </w:rPr>
        <w:t>Для целей настоящего Положения используются следующие понятия:</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b/>
          <w:bCs/>
          <w:sz w:val="28"/>
          <w:szCs w:val="28"/>
        </w:rPr>
        <w:t>несовершеннолетние, дети </w:t>
      </w:r>
      <w:r>
        <w:rPr>
          <w:rStyle w:val="normaltextrun"/>
          <w:sz w:val="28"/>
          <w:szCs w:val="28"/>
        </w:rPr>
        <w:t>– лица, не достигшие возраста восемнадцати лет;</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b/>
          <w:bCs/>
          <w:sz w:val="28"/>
          <w:szCs w:val="28"/>
        </w:rPr>
        <w:t>безнадзорный </w:t>
      </w:r>
      <w:r>
        <w:rPr>
          <w:rStyle w:val="normaltextrun"/>
          <w:sz w:val="28"/>
          <w:szCs w:val="28"/>
        </w:rPr>
        <w:t xml:space="preserve">– несовершеннолетний, </w:t>
      </w:r>
      <w:proofErr w:type="gramStart"/>
      <w:r>
        <w:rPr>
          <w:rStyle w:val="normaltextrun"/>
          <w:sz w:val="28"/>
          <w:szCs w:val="28"/>
        </w:rPr>
        <w:t>контроль</w:t>
      </w:r>
      <w:proofErr w:type="gramEnd"/>
      <w:r>
        <w:rPr>
          <w:rStyle w:val="normaltextrun"/>
          <w:sz w:val="28"/>
          <w:szCs w:val="28"/>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b/>
          <w:bCs/>
          <w:sz w:val="28"/>
          <w:szCs w:val="28"/>
        </w:rPr>
        <w:t>беспризорный</w:t>
      </w:r>
      <w:r>
        <w:rPr>
          <w:rStyle w:val="normaltextrun"/>
          <w:sz w:val="28"/>
          <w:szCs w:val="28"/>
        </w:rPr>
        <w:t> – безнадзорный, не имеющий места жительства и (или) места пребывания;</w:t>
      </w:r>
      <w:r>
        <w:rPr>
          <w:rStyle w:val="eop"/>
          <w:sz w:val="28"/>
          <w:szCs w:val="28"/>
        </w:rPr>
        <w:t> </w:t>
      </w:r>
    </w:p>
    <w:p w:rsidR="002E4448" w:rsidRDefault="002E4448" w:rsidP="00B131E0">
      <w:pPr>
        <w:pStyle w:val="paragraph"/>
        <w:spacing w:before="0" w:beforeAutospacing="0" w:after="0" w:afterAutospacing="0"/>
        <w:ind w:left="708" w:firstLine="154"/>
        <w:jc w:val="both"/>
        <w:textAlignment w:val="baseline"/>
        <w:rPr>
          <w:rFonts w:ascii="Segoe UI" w:hAnsi="Segoe UI" w:cs="Segoe UI"/>
          <w:sz w:val="20"/>
          <w:szCs w:val="20"/>
        </w:rPr>
      </w:pPr>
      <w:proofErr w:type="gramStart"/>
      <w:r>
        <w:rPr>
          <w:rStyle w:val="normaltextrun"/>
          <w:b/>
          <w:bCs/>
          <w:sz w:val="28"/>
          <w:szCs w:val="28"/>
        </w:rPr>
        <w:t>несовершеннолетний, находящийся в социально опасном положении</w:t>
      </w:r>
      <w:r>
        <w:rPr>
          <w:rStyle w:val="normaltextrun"/>
          <w:sz w:val="28"/>
          <w:szCs w:val="28"/>
        </w:rPr>
        <w:t>,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r>
        <w:rPr>
          <w:rStyle w:val="eop"/>
          <w:sz w:val="28"/>
          <w:szCs w:val="28"/>
        </w:rPr>
        <w:t> </w:t>
      </w:r>
      <w:proofErr w:type="gramEnd"/>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proofErr w:type="gramStart"/>
      <w:r>
        <w:rPr>
          <w:rStyle w:val="normaltextrun"/>
          <w:b/>
          <w:bCs/>
          <w:sz w:val="28"/>
          <w:szCs w:val="28"/>
        </w:rPr>
        <w:t>семья, находящаяся в социально опасном положении</w:t>
      </w:r>
      <w:r>
        <w:rPr>
          <w:rStyle w:val="normaltextrun"/>
          <w:sz w:val="28"/>
          <w:szCs w:val="28"/>
        </w:rPr>
        <w:t xml:space="preserve">, – семья, </w:t>
      </w:r>
      <w:r w:rsidR="00B131E0">
        <w:rPr>
          <w:rStyle w:val="normaltextrun"/>
          <w:sz w:val="28"/>
          <w:szCs w:val="28"/>
        </w:rPr>
        <w:tab/>
      </w:r>
      <w:r>
        <w:rPr>
          <w:rStyle w:val="normaltextrun"/>
          <w:sz w:val="28"/>
          <w:szCs w:val="28"/>
        </w:rPr>
        <w:t>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r>
        <w:rPr>
          <w:rStyle w:val="eop"/>
          <w:sz w:val="28"/>
          <w:szCs w:val="28"/>
        </w:rPr>
        <w:t> </w:t>
      </w:r>
      <w:proofErr w:type="gramEnd"/>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b/>
          <w:bCs/>
          <w:sz w:val="28"/>
          <w:szCs w:val="28"/>
        </w:rPr>
        <w:t>семья, находящаяся на ранней стадии семейного неблагополучия – </w:t>
      </w:r>
      <w:r>
        <w:rPr>
          <w:rStyle w:val="normaltextrun"/>
          <w:sz w:val="28"/>
          <w:szCs w:val="28"/>
        </w:rPr>
        <w:t>семья, имеющая проблемы, ограничивающие ее возможности в создании благоприятных условий для жизни и полноценного развития всех ее членов;</w:t>
      </w:r>
      <w:r>
        <w:rPr>
          <w:rStyle w:val="normaltextrun"/>
          <w:b/>
          <w:bCs/>
          <w:sz w:val="28"/>
          <w:szCs w:val="28"/>
        </w:rPr>
        <w:t> </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b/>
          <w:bCs/>
          <w:sz w:val="28"/>
          <w:szCs w:val="28"/>
        </w:rPr>
        <w:t>жестокое обращение с детьми</w:t>
      </w:r>
      <w:r>
        <w:rPr>
          <w:rStyle w:val="normaltextrun"/>
          <w:sz w:val="28"/>
          <w:szCs w:val="28"/>
        </w:rPr>
        <w:t> – все формы физического, психического, сексуального насилия, пренебрежения потребностям ребенка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ребенка;</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b/>
          <w:bCs/>
          <w:sz w:val="28"/>
          <w:szCs w:val="28"/>
        </w:rPr>
        <w:t>индивидуальная профилактическая работа</w:t>
      </w:r>
      <w:r>
        <w:rPr>
          <w:rStyle w:val="normaltextrun"/>
          <w:sz w:val="28"/>
          <w:szCs w:val="28"/>
        </w:rPr>
        <w:t xml:space="preserve"> – деятельность по </w:t>
      </w:r>
      <w:r w:rsidR="00B131E0">
        <w:rPr>
          <w:rStyle w:val="normaltextrun"/>
          <w:sz w:val="28"/>
          <w:szCs w:val="28"/>
        </w:rPr>
        <w:tab/>
      </w:r>
      <w:r>
        <w:rPr>
          <w:rStyle w:val="normaltextrun"/>
          <w:sz w:val="28"/>
          <w:szCs w:val="28"/>
        </w:rPr>
        <w:t>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r>
        <w:rPr>
          <w:rStyle w:val="eop"/>
          <w:sz w:val="28"/>
          <w:szCs w:val="28"/>
        </w:rPr>
        <w:t> </w:t>
      </w:r>
    </w:p>
    <w:p w:rsidR="002E4448" w:rsidRDefault="002E4448" w:rsidP="002E4448">
      <w:pPr>
        <w:pStyle w:val="paragraph"/>
        <w:spacing w:before="0" w:beforeAutospacing="0" w:after="0" w:afterAutospacing="0"/>
        <w:ind w:firstLine="787"/>
        <w:jc w:val="both"/>
        <w:textAlignment w:val="baseline"/>
        <w:rPr>
          <w:rFonts w:ascii="Segoe UI" w:hAnsi="Segoe UI" w:cs="Segoe UI"/>
          <w:sz w:val="20"/>
          <w:szCs w:val="20"/>
        </w:rPr>
      </w:pPr>
      <w:r>
        <w:rPr>
          <w:rStyle w:val="normaltextrun"/>
          <w:b/>
          <w:bCs/>
          <w:sz w:val="28"/>
          <w:szCs w:val="28"/>
        </w:rPr>
        <w:t>поселение – </w:t>
      </w:r>
      <w:r>
        <w:rPr>
          <w:rStyle w:val="normaltextrun"/>
          <w:sz w:val="28"/>
          <w:szCs w:val="28"/>
        </w:rPr>
        <w:t>городское или сельское поселение;</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b/>
          <w:bCs/>
          <w:sz w:val="28"/>
          <w:szCs w:val="28"/>
        </w:rPr>
        <w:t>профилактика безнадзорности и правонарушений несовершеннолетних</w:t>
      </w:r>
      <w:r>
        <w:rPr>
          <w:rStyle w:val="normaltextrun"/>
          <w:sz w:val="28"/>
          <w:szCs w:val="28"/>
        </w:rPr>
        <w:t>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b/>
          <w:bCs/>
          <w:sz w:val="28"/>
          <w:szCs w:val="28"/>
        </w:rPr>
        <w:t>ночное время - </w:t>
      </w:r>
      <w:r>
        <w:rPr>
          <w:rStyle w:val="normaltextrun"/>
          <w:sz w:val="28"/>
          <w:szCs w:val="28"/>
        </w:rPr>
        <w:t xml:space="preserve">с 22 до 6 часов местного времени в период с 1 октября по 31 марта; с 23 часов до 6 часов местного времени в период с 1 апреля        </w:t>
      </w:r>
      <w:proofErr w:type="gramStart"/>
      <w:r>
        <w:rPr>
          <w:rStyle w:val="normaltextrun"/>
          <w:sz w:val="28"/>
          <w:szCs w:val="28"/>
        </w:rPr>
        <w:t>по</w:t>
      </w:r>
      <w:proofErr w:type="gramEnd"/>
      <w:r>
        <w:rPr>
          <w:rStyle w:val="normaltextrun"/>
          <w:sz w:val="28"/>
          <w:szCs w:val="28"/>
        </w:rPr>
        <w:t xml:space="preserve"> 30 сентября;</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proofErr w:type="gramStart"/>
      <w:r>
        <w:rPr>
          <w:rStyle w:val="normaltextrun"/>
          <w:b/>
          <w:bCs/>
          <w:sz w:val="28"/>
          <w:szCs w:val="28"/>
        </w:rPr>
        <w:t>места, запрещенные для посещения детьми</w:t>
      </w:r>
      <w:r>
        <w:rPr>
          <w:rStyle w:val="normaltextrun"/>
          <w:sz w:val="28"/>
          <w:szCs w:val="28"/>
        </w:rPr>
        <w:t>,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w:t>
      </w:r>
      <w:proofErr w:type="gramEnd"/>
      <w:r>
        <w:rPr>
          <w:rStyle w:val="normaltextrun"/>
          <w:sz w:val="28"/>
          <w:szCs w:val="28"/>
        </w:rPr>
        <w:t xml:space="preserve"> </w:t>
      </w:r>
      <w:proofErr w:type="gramStart"/>
      <w:r>
        <w:rPr>
          <w:rStyle w:val="normaltextrun"/>
          <w:sz w:val="28"/>
          <w:szCs w:val="28"/>
        </w:rPr>
        <w:t>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r>
        <w:rPr>
          <w:rStyle w:val="eop"/>
          <w:sz w:val="28"/>
          <w:szCs w:val="28"/>
        </w:rPr>
        <w:t> </w:t>
      </w:r>
      <w:proofErr w:type="gramEnd"/>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proofErr w:type="gramStart"/>
      <w:r>
        <w:rPr>
          <w:rStyle w:val="normaltextrun"/>
          <w:b/>
          <w:bCs/>
          <w:sz w:val="28"/>
          <w:szCs w:val="28"/>
        </w:rPr>
        <w:t>места, запрещенные для посещения детьми в ночное время</w:t>
      </w:r>
      <w:r>
        <w:rPr>
          <w:rStyle w:val="normaltextrun"/>
          <w:sz w:val="28"/>
          <w:szCs w:val="28"/>
        </w:rPr>
        <w:t>, –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w:t>
      </w:r>
      <w:proofErr w:type="gramEnd"/>
      <w:r>
        <w:rPr>
          <w:rStyle w:val="normaltextrun"/>
          <w:sz w:val="28"/>
          <w:szCs w:val="28"/>
        </w:rPr>
        <w:t>, досуга,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 </w:t>
      </w:r>
      <w:r>
        <w:rPr>
          <w:rStyle w:val="eop"/>
          <w:sz w:val="28"/>
          <w:szCs w:val="28"/>
        </w:rPr>
        <w:t> </w:t>
      </w:r>
    </w:p>
    <w:p w:rsidR="00B131E0"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sz w:val="28"/>
          <w:szCs w:val="28"/>
        </w:rPr>
        <w:t>Под иными общественными местами 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r>
        <w:rPr>
          <w:rStyle w:val="eop"/>
          <w:sz w:val="28"/>
          <w:szCs w:val="28"/>
        </w:rPr>
        <w:t> </w:t>
      </w:r>
    </w:p>
    <w:p w:rsidR="00B131E0" w:rsidRDefault="002E4448" w:rsidP="00B131E0">
      <w:pPr>
        <w:pStyle w:val="paragraph"/>
        <w:numPr>
          <w:ilvl w:val="0"/>
          <w:numId w:val="3"/>
        </w:numPr>
        <w:spacing w:before="0" w:beforeAutospacing="0" w:after="0" w:afterAutospacing="0"/>
        <w:jc w:val="both"/>
        <w:textAlignment w:val="baseline"/>
        <w:rPr>
          <w:rFonts w:ascii="Segoe UI" w:hAnsi="Segoe UI" w:cs="Segoe UI"/>
          <w:sz w:val="20"/>
          <w:szCs w:val="20"/>
        </w:rPr>
      </w:pPr>
      <w:r w:rsidRPr="00B131E0">
        <w:rPr>
          <w:rStyle w:val="normaltextrun"/>
          <w:sz w:val="28"/>
          <w:szCs w:val="28"/>
        </w:rPr>
        <w:t>ОКДН создается в соответствии с Уставом Каракульского сельского</w:t>
      </w:r>
      <w:r>
        <w:rPr>
          <w:rStyle w:val="normaltextrun"/>
          <w:sz w:val="28"/>
          <w:szCs w:val="28"/>
        </w:rPr>
        <w:t xml:space="preserve"> поселения  Октябрьского муниципального района  Челябинской  области.</w:t>
      </w:r>
      <w:r>
        <w:rPr>
          <w:rStyle w:val="eop"/>
          <w:sz w:val="28"/>
          <w:szCs w:val="28"/>
        </w:rPr>
        <w:t> </w:t>
      </w:r>
    </w:p>
    <w:p w:rsidR="00B131E0" w:rsidRDefault="002E4448" w:rsidP="00B131E0">
      <w:pPr>
        <w:pStyle w:val="paragraph"/>
        <w:numPr>
          <w:ilvl w:val="0"/>
          <w:numId w:val="3"/>
        </w:numPr>
        <w:spacing w:before="0" w:beforeAutospacing="0" w:after="0" w:afterAutospacing="0"/>
        <w:jc w:val="both"/>
        <w:textAlignment w:val="baseline"/>
        <w:rPr>
          <w:rFonts w:ascii="Segoe UI" w:hAnsi="Segoe UI" w:cs="Segoe UI"/>
          <w:sz w:val="20"/>
          <w:szCs w:val="20"/>
        </w:rPr>
      </w:pPr>
      <w:r w:rsidRPr="00B131E0">
        <w:rPr>
          <w:rStyle w:val="normaltextrun"/>
          <w:sz w:val="28"/>
          <w:szCs w:val="28"/>
        </w:rPr>
        <w:t>ОКДН принимает решения по результатам рассматриваемых вопросов.  </w:t>
      </w:r>
      <w:r w:rsidRPr="00B131E0">
        <w:rPr>
          <w:rStyle w:val="eop"/>
          <w:sz w:val="28"/>
          <w:szCs w:val="28"/>
        </w:rPr>
        <w:t> </w:t>
      </w:r>
    </w:p>
    <w:p w:rsidR="002E4448" w:rsidRPr="00B131E0" w:rsidRDefault="002E4448" w:rsidP="00B131E0">
      <w:pPr>
        <w:pStyle w:val="paragraph"/>
        <w:numPr>
          <w:ilvl w:val="0"/>
          <w:numId w:val="3"/>
        </w:numPr>
        <w:spacing w:before="0" w:beforeAutospacing="0" w:after="0" w:afterAutospacing="0"/>
        <w:jc w:val="both"/>
        <w:textAlignment w:val="baseline"/>
        <w:rPr>
          <w:rFonts w:ascii="Segoe UI" w:hAnsi="Segoe UI" w:cs="Segoe UI"/>
          <w:sz w:val="20"/>
          <w:szCs w:val="20"/>
        </w:rPr>
      </w:pPr>
      <w:r w:rsidRPr="00B131E0">
        <w:rPr>
          <w:rStyle w:val="normaltextrun"/>
          <w:sz w:val="28"/>
          <w:szCs w:val="28"/>
        </w:rPr>
        <w:t>ОКДН в своей деятельности взаимодействует с комиссией по делам несовершеннолетних и защите их прав муниципального образования Октябрьского муниципального района Челябинской  области (далее – КДН и ЗП МО), комиссией по делам несовершеннолетних и защите их прав Челябинской  области.</w:t>
      </w:r>
      <w:r w:rsidRPr="00B131E0">
        <w:rPr>
          <w:rStyle w:val="eop"/>
          <w:sz w:val="28"/>
          <w:szCs w:val="28"/>
        </w:rPr>
        <w:t> </w:t>
      </w:r>
    </w:p>
    <w:p w:rsidR="002E4448" w:rsidRDefault="002E4448" w:rsidP="002E4448">
      <w:pPr>
        <w:pStyle w:val="paragraph"/>
        <w:spacing w:before="0" w:beforeAutospacing="0" w:after="0" w:afterAutospacing="0"/>
        <w:ind w:left="1122" w:firstLine="804"/>
        <w:jc w:val="center"/>
        <w:textAlignment w:val="baseline"/>
        <w:rPr>
          <w:rFonts w:ascii="Segoe UI" w:hAnsi="Segoe UI" w:cs="Segoe UI"/>
          <w:sz w:val="20"/>
          <w:szCs w:val="20"/>
        </w:rPr>
      </w:pPr>
      <w:r>
        <w:rPr>
          <w:rStyle w:val="eop"/>
          <w:sz w:val="28"/>
          <w:szCs w:val="28"/>
        </w:rPr>
        <w:t> </w:t>
      </w:r>
    </w:p>
    <w:p w:rsidR="002E4448" w:rsidRDefault="002E4448" w:rsidP="002E4448">
      <w:pPr>
        <w:pStyle w:val="paragraph"/>
        <w:spacing w:before="0" w:beforeAutospacing="0" w:after="0" w:afterAutospacing="0"/>
        <w:jc w:val="center"/>
        <w:textAlignment w:val="baseline"/>
        <w:rPr>
          <w:rFonts w:ascii="Segoe UI" w:hAnsi="Segoe UI" w:cs="Segoe UI"/>
          <w:sz w:val="20"/>
          <w:szCs w:val="20"/>
        </w:rPr>
      </w:pPr>
      <w:r>
        <w:rPr>
          <w:rStyle w:val="normaltextrun"/>
          <w:sz w:val="28"/>
          <w:szCs w:val="28"/>
        </w:rPr>
        <w:t>II. Цель и основные задачи ОКДН </w:t>
      </w:r>
      <w:r>
        <w:rPr>
          <w:rStyle w:val="eop"/>
          <w:sz w:val="28"/>
          <w:szCs w:val="28"/>
        </w:rPr>
        <w:t> </w:t>
      </w:r>
    </w:p>
    <w:p w:rsidR="002E4448" w:rsidRDefault="002E4448" w:rsidP="002E4448">
      <w:pPr>
        <w:pStyle w:val="paragraph"/>
        <w:spacing w:before="0" w:beforeAutospacing="0" w:after="0" w:afterAutospacing="0"/>
        <w:ind w:firstLine="804"/>
        <w:jc w:val="center"/>
        <w:textAlignment w:val="baseline"/>
        <w:rPr>
          <w:rFonts w:ascii="Segoe UI" w:hAnsi="Segoe UI" w:cs="Segoe UI"/>
          <w:sz w:val="20"/>
          <w:szCs w:val="20"/>
        </w:rPr>
      </w:pPr>
      <w:r>
        <w:rPr>
          <w:rStyle w:val="eop"/>
          <w:sz w:val="28"/>
          <w:szCs w:val="28"/>
        </w:rPr>
        <w:t> </w:t>
      </w:r>
    </w:p>
    <w:p w:rsidR="00B131E0" w:rsidRDefault="002E4448" w:rsidP="00B131E0">
      <w:pPr>
        <w:pStyle w:val="paragraph"/>
        <w:numPr>
          <w:ilvl w:val="0"/>
          <w:numId w:val="3"/>
        </w:numPr>
        <w:spacing w:before="0" w:beforeAutospacing="0" w:after="0" w:afterAutospacing="0"/>
        <w:jc w:val="both"/>
        <w:textAlignment w:val="baseline"/>
        <w:rPr>
          <w:rFonts w:ascii="Segoe UI" w:hAnsi="Segoe UI" w:cs="Segoe UI"/>
          <w:sz w:val="20"/>
          <w:szCs w:val="20"/>
        </w:rPr>
      </w:pPr>
      <w:r>
        <w:rPr>
          <w:rStyle w:val="normaltextrun"/>
          <w:sz w:val="28"/>
          <w:szCs w:val="28"/>
        </w:rPr>
        <w:t>ОКДН создается с целью оказания содействия КДН и ЗП МО в работе по предупреждению безнадзорности, правонарушений несовершеннолетних, проведению индивидуальной профилактической работы с несовершеннолетними и семьями, находящимися в социально опасном положении, в поселении.</w:t>
      </w:r>
      <w:r>
        <w:rPr>
          <w:rStyle w:val="eop"/>
          <w:sz w:val="28"/>
          <w:szCs w:val="28"/>
        </w:rPr>
        <w:t> </w:t>
      </w:r>
    </w:p>
    <w:p w:rsidR="002E4448" w:rsidRPr="00B131E0" w:rsidRDefault="002E4448" w:rsidP="00B131E0">
      <w:pPr>
        <w:pStyle w:val="paragraph"/>
        <w:numPr>
          <w:ilvl w:val="0"/>
          <w:numId w:val="3"/>
        </w:numPr>
        <w:spacing w:before="0" w:beforeAutospacing="0" w:after="0" w:afterAutospacing="0"/>
        <w:jc w:val="both"/>
        <w:textAlignment w:val="baseline"/>
        <w:rPr>
          <w:rFonts w:ascii="Segoe UI" w:hAnsi="Segoe UI" w:cs="Segoe UI"/>
          <w:sz w:val="20"/>
          <w:szCs w:val="20"/>
        </w:rPr>
      </w:pPr>
      <w:r w:rsidRPr="00B131E0">
        <w:rPr>
          <w:rStyle w:val="normaltextrun"/>
          <w:sz w:val="28"/>
          <w:szCs w:val="28"/>
        </w:rPr>
        <w:t>Основными задачами ОКДН являются:</w:t>
      </w:r>
      <w:r w:rsidRPr="00B131E0">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sz w:val="28"/>
          <w:szCs w:val="28"/>
        </w:rPr>
        <w:t>1) Выявление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sz w:val="28"/>
          <w:szCs w:val="28"/>
        </w:rPr>
        <w:t>2) Предупреждение правонарушений, алкоголизма, наркомании, экстремизма и других негативных явлений в среде несовершеннолетних в поселении.</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sz w:val="28"/>
          <w:szCs w:val="28"/>
        </w:rPr>
        <w:t>3) Выявление и предупреждение фактов жестокого обращения с детьми в поселении. </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sz w:val="28"/>
          <w:szCs w:val="28"/>
        </w:rPr>
        <w:t>4) Оказание помощи КДН и ЗП МО в организации работы по профилактике безнадзорности и правонарушений несовершеннолетних. </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sz w:val="28"/>
          <w:szCs w:val="28"/>
        </w:rPr>
        <w:t>5) Информирование КДН и ЗП МО по вопросам, касающимся положения детей в поселении.</w:t>
      </w:r>
      <w:r>
        <w:rPr>
          <w:rStyle w:val="eop"/>
          <w:sz w:val="28"/>
          <w:szCs w:val="28"/>
        </w:rPr>
        <w:t> </w:t>
      </w:r>
    </w:p>
    <w:p w:rsidR="002E4448" w:rsidRDefault="002E4448" w:rsidP="002E4448">
      <w:pPr>
        <w:pStyle w:val="paragraph"/>
        <w:spacing w:before="0" w:beforeAutospacing="0" w:after="0" w:afterAutospacing="0"/>
        <w:ind w:firstLine="787"/>
        <w:jc w:val="both"/>
        <w:textAlignment w:val="baseline"/>
        <w:rPr>
          <w:rFonts w:ascii="Segoe UI" w:hAnsi="Segoe UI" w:cs="Segoe UI"/>
          <w:sz w:val="20"/>
          <w:szCs w:val="20"/>
        </w:rPr>
      </w:pPr>
      <w:r>
        <w:rPr>
          <w:rStyle w:val="eop"/>
          <w:sz w:val="28"/>
          <w:szCs w:val="28"/>
        </w:rPr>
        <w:t> </w:t>
      </w:r>
    </w:p>
    <w:p w:rsidR="002E4448" w:rsidRDefault="002E4448" w:rsidP="002E4448">
      <w:pPr>
        <w:pStyle w:val="paragraph"/>
        <w:spacing w:before="0" w:beforeAutospacing="0" w:after="0" w:afterAutospacing="0"/>
        <w:jc w:val="center"/>
        <w:textAlignment w:val="baseline"/>
        <w:rPr>
          <w:rFonts w:ascii="Segoe UI" w:hAnsi="Segoe UI" w:cs="Segoe UI"/>
          <w:sz w:val="20"/>
          <w:szCs w:val="20"/>
        </w:rPr>
      </w:pPr>
      <w:r>
        <w:rPr>
          <w:rStyle w:val="normaltextrun"/>
          <w:sz w:val="28"/>
          <w:szCs w:val="28"/>
          <w:lang w:val="en-US"/>
        </w:rPr>
        <w:t>III</w:t>
      </w:r>
      <w:r>
        <w:rPr>
          <w:rStyle w:val="normaltextrun"/>
          <w:sz w:val="28"/>
          <w:szCs w:val="28"/>
        </w:rPr>
        <w:t>. Полномочия ОКДН</w:t>
      </w:r>
      <w:r>
        <w:rPr>
          <w:rStyle w:val="eop"/>
          <w:sz w:val="28"/>
          <w:szCs w:val="28"/>
        </w:rPr>
        <w:t> </w:t>
      </w:r>
    </w:p>
    <w:p w:rsidR="002E4448" w:rsidRDefault="002E4448" w:rsidP="002E4448">
      <w:pPr>
        <w:pStyle w:val="paragraph"/>
        <w:spacing w:before="0" w:beforeAutospacing="0" w:after="0" w:afterAutospacing="0"/>
        <w:ind w:left="1122" w:firstLine="804"/>
        <w:jc w:val="both"/>
        <w:textAlignment w:val="baseline"/>
        <w:rPr>
          <w:rFonts w:ascii="Segoe UI" w:hAnsi="Segoe UI" w:cs="Segoe UI"/>
          <w:sz w:val="20"/>
          <w:szCs w:val="20"/>
        </w:rPr>
      </w:pPr>
      <w:r>
        <w:rPr>
          <w:rStyle w:val="eop"/>
          <w:sz w:val="28"/>
          <w:szCs w:val="28"/>
        </w:rPr>
        <w:t> </w:t>
      </w:r>
    </w:p>
    <w:p w:rsidR="002E4448" w:rsidRDefault="002E4448" w:rsidP="00B131E0">
      <w:pPr>
        <w:pStyle w:val="paragraph"/>
        <w:numPr>
          <w:ilvl w:val="0"/>
          <w:numId w:val="3"/>
        </w:numPr>
        <w:spacing w:before="0" w:beforeAutospacing="0" w:after="0" w:afterAutospacing="0"/>
        <w:jc w:val="both"/>
        <w:textAlignment w:val="baseline"/>
        <w:rPr>
          <w:rFonts w:ascii="Segoe UI" w:hAnsi="Segoe UI" w:cs="Segoe UI"/>
          <w:sz w:val="20"/>
          <w:szCs w:val="20"/>
        </w:rPr>
      </w:pPr>
      <w:r>
        <w:rPr>
          <w:rStyle w:val="normaltextrun"/>
          <w:sz w:val="28"/>
          <w:szCs w:val="28"/>
        </w:rPr>
        <w:t>ОКДН осуществляет следующие полномочия:</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sz w:val="28"/>
          <w:szCs w:val="28"/>
        </w:rPr>
        <w:t>1) принимает участие в организации и проведении мероприятий по профилактике безнадзорности и правонарушений несовершеннолетних в поселении;</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sz w:val="28"/>
          <w:szCs w:val="28"/>
        </w:rPr>
        <w:t>2) участвует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sz w:val="28"/>
          <w:szCs w:val="28"/>
        </w:rPr>
        <w:t>3) участвует в проведении рейдов по выявлению безнадзорных, беспризорных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sz w:val="28"/>
          <w:szCs w:val="28"/>
        </w:rPr>
        <w:t>4) участвует в рейдах по выявлению фактов продажи несовершеннолетним алкогольной продукции и табачных изделий;</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sz w:val="28"/>
          <w:szCs w:val="28"/>
        </w:rPr>
        <w:t xml:space="preserve">5)  осуществляет </w:t>
      </w:r>
      <w:proofErr w:type="gramStart"/>
      <w:r>
        <w:rPr>
          <w:rStyle w:val="normaltextrun"/>
          <w:sz w:val="28"/>
          <w:szCs w:val="28"/>
        </w:rPr>
        <w:t>контроль за</w:t>
      </w:r>
      <w:proofErr w:type="gramEnd"/>
      <w:r>
        <w:rPr>
          <w:rStyle w:val="normaltextrun"/>
          <w:sz w:val="28"/>
          <w:szCs w:val="28"/>
        </w:rPr>
        <w:t xml:space="preserve"> организацией досуга несовершеннолетних по месту жительства, за состоянием воспитательно-профилактической работы с несовершеннолетними в общеобразовательных, культурно-просветительных учреждениях, в учреждениях начального профессионального образования;</w:t>
      </w:r>
      <w:r>
        <w:rPr>
          <w:rStyle w:val="eop"/>
          <w:sz w:val="28"/>
          <w:szCs w:val="28"/>
        </w:rPr>
        <w:t> </w:t>
      </w:r>
    </w:p>
    <w:p w:rsidR="002E4448" w:rsidRDefault="002E4448" w:rsidP="00B131E0">
      <w:pPr>
        <w:pStyle w:val="paragraph"/>
        <w:spacing w:before="0" w:beforeAutospacing="0" w:after="0" w:afterAutospacing="0"/>
        <w:ind w:left="708" w:firstLine="154"/>
        <w:jc w:val="both"/>
        <w:textAlignment w:val="baseline"/>
        <w:rPr>
          <w:rFonts w:ascii="Segoe UI" w:hAnsi="Segoe UI" w:cs="Segoe UI"/>
          <w:sz w:val="20"/>
          <w:szCs w:val="20"/>
        </w:rPr>
      </w:pPr>
      <w:r>
        <w:rPr>
          <w:rStyle w:val="normaltextrun"/>
          <w:sz w:val="28"/>
          <w:szCs w:val="28"/>
        </w:rPr>
        <w:t>6) заслушивает на своих заседаниях родителей или иных законных представителей, не занимающихся воспитанием детей, а также несовершеннолетних, склонных к бродяжничеству, систематически пропускающих занятия в образовательных учреждениях;</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sz w:val="28"/>
          <w:szCs w:val="28"/>
        </w:rPr>
        <w:t>7) информирует КДН и ЗП МО о выявленных фактах нарушения прав и законных интересов несовершеннолетних;</w:t>
      </w:r>
      <w:r>
        <w:rPr>
          <w:rStyle w:val="eop"/>
          <w:sz w:val="28"/>
          <w:szCs w:val="28"/>
        </w:rPr>
        <w:t> </w:t>
      </w:r>
    </w:p>
    <w:p w:rsidR="002E4448" w:rsidRDefault="002E4448" w:rsidP="00B131E0">
      <w:pPr>
        <w:pStyle w:val="paragraph"/>
        <w:spacing w:before="0" w:beforeAutospacing="0" w:after="0" w:afterAutospacing="0"/>
        <w:ind w:left="708" w:firstLine="79"/>
        <w:jc w:val="both"/>
        <w:textAlignment w:val="baseline"/>
        <w:rPr>
          <w:rFonts w:ascii="Segoe UI" w:hAnsi="Segoe UI" w:cs="Segoe UI"/>
          <w:sz w:val="20"/>
          <w:szCs w:val="20"/>
        </w:rPr>
      </w:pPr>
      <w:r>
        <w:rPr>
          <w:rStyle w:val="normaltextrun"/>
          <w:sz w:val="28"/>
          <w:szCs w:val="28"/>
        </w:rPr>
        <w:t>8) незамедлительно направляет в КДН и ЗП МО информацию о необходимости проведения индивидуальной профилактической работы с несовершеннолетними и семьями, находящимися в социально опасном положении; </w:t>
      </w:r>
      <w:r>
        <w:rPr>
          <w:rStyle w:val="eop"/>
          <w:sz w:val="28"/>
          <w:szCs w:val="28"/>
        </w:rPr>
        <w:t> </w:t>
      </w:r>
    </w:p>
    <w:p w:rsidR="002E4448" w:rsidRDefault="002E4448" w:rsidP="002E4448">
      <w:pPr>
        <w:pStyle w:val="paragraph"/>
        <w:spacing w:before="0" w:beforeAutospacing="0" w:after="0" w:afterAutospacing="0"/>
        <w:ind w:firstLine="787"/>
        <w:jc w:val="both"/>
        <w:textAlignment w:val="baseline"/>
        <w:rPr>
          <w:rFonts w:ascii="Segoe UI" w:hAnsi="Segoe UI" w:cs="Segoe UI"/>
          <w:sz w:val="20"/>
          <w:szCs w:val="20"/>
        </w:rPr>
      </w:pPr>
      <w:r>
        <w:rPr>
          <w:rStyle w:val="normaltextrun"/>
          <w:sz w:val="28"/>
          <w:szCs w:val="28"/>
        </w:rPr>
        <w:t>9) исполняет поручения КДН и ЗП МО; </w:t>
      </w:r>
      <w:r>
        <w:rPr>
          <w:rStyle w:val="eop"/>
          <w:sz w:val="28"/>
          <w:szCs w:val="28"/>
        </w:rPr>
        <w:t> </w:t>
      </w:r>
    </w:p>
    <w:p w:rsidR="00B131E0" w:rsidRDefault="002E4448" w:rsidP="00B131E0">
      <w:pPr>
        <w:pStyle w:val="paragraph"/>
        <w:spacing w:before="0" w:beforeAutospacing="0" w:after="0" w:afterAutospacing="0"/>
        <w:ind w:left="708" w:firstLine="79"/>
        <w:jc w:val="both"/>
        <w:textAlignment w:val="baseline"/>
        <w:rPr>
          <w:rStyle w:val="eop"/>
          <w:sz w:val="28"/>
          <w:szCs w:val="28"/>
        </w:rPr>
      </w:pPr>
      <w:r>
        <w:rPr>
          <w:rStyle w:val="normaltextrun"/>
          <w:sz w:val="28"/>
          <w:szCs w:val="28"/>
        </w:rPr>
        <w:t>10) взаимодействует и привлекает к своей работе общественные организации, партии, движения, религиозные организации, педагогические и родительские коллективы по вопросам профилактики безнадзорности и правонарушений несовершеннолетних.</w:t>
      </w:r>
      <w:r>
        <w:rPr>
          <w:rStyle w:val="eop"/>
          <w:sz w:val="28"/>
          <w:szCs w:val="28"/>
        </w:rPr>
        <w:t> </w:t>
      </w:r>
    </w:p>
    <w:p w:rsidR="00B131E0" w:rsidRDefault="00B131E0" w:rsidP="00B131E0">
      <w:pPr>
        <w:pStyle w:val="paragraph"/>
        <w:spacing w:before="0" w:beforeAutospacing="0" w:after="0" w:afterAutospacing="0"/>
        <w:ind w:left="708" w:firstLine="79"/>
        <w:jc w:val="both"/>
        <w:textAlignment w:val="baseline"/>
        <w:rPr>
          <w:rStyle w:val="eop"/>
          <w:sz w:val="28"/>
          <w:szCs w:val="28"/>
        </w:rPr>
      </w:pPr>
    </w:p>
    <w:p w:rsidR="00B131E0" w:rsidRDefault="00B131E0" w:rsidP="00B131E0">
      <w:pPr>
        <w:pStyle w:val="paragraph"/>
        <w:spacing w:before="0" w:beforeAutospacing="0" w:after="0" w:afterAutospacing="0"/>
        <w:ind w:left="708" w:firstLine="79"/>
        <w:jc w:val="both"/>
        <w:textAlignment w:val="baseline"/>
        <w:rPr>
          <w:rStyle w:val="eop"/>
          <w:sz w:val="28"/>
          <w:szCs w:val="28"/>
        </w:rPr>
      </w:pPr>
    </w:p>
    <w:p w:rsidR="00B131E0" w:rsidRDefault="00B131E0" w:rsidP="00B131E0">
      <w:pPr>
        <w:pStyle w:val="paragraph"/>
        <w:spacing w:before="0" w:beforeAutospacing="0" w:after="0" w:afterAutospacing="0"/>
        <w:jc w:val="center"/>
        <w:textAlignment w:val="baseline"/>
        <w:rPr>
          <w:rFonts w:ascii="Segoe UI" w:hAnsi="Segoe UI" w:cs="Segoe UI"/>
          <w:sz w:val="20"/>
          <w:szCs w:val="20"/>
        </w:rPr>
      </w:pPr>
      <w:r>
        <w:rPr>
          <w:rStyle w:val="normaltextrun"/>
          <w:sz w:val="28"/>
          <w:szCs w:val="28"/>
          <w:lang w:val="en-US"/>
        </w:rPr>
        <w:t>IV</w:t>
      </w:r>
      <w:r>
        <w:rPr>
          <w:rStyle w:val="normaltextrun"/>
          <w:sz w:val="28"/>
          <w:szCs w:val="28"/>
        </w:rPr>
        <w:t>. Порядок образования ОКДН</w:t>
      </w:r>
      <w:r>
        <w:rPr>
          <w:rStyle w:val="eop"/>
          <w:sz w:val="28"/>
          <w:szCs w:val="28"/>
        </w:rPr>
        <w:t> </w:t>
      </w:r>
    </w:p>
    <w:p w:rsidR="00B131E0" w:rsidRDefault="00B131E0" w:rsidP="00B131E0">
      <w:pPr>
        <w:pStyle w:val="paragraph"/>
        <w:spacing w:before="0" w:beforeAutospacing="0" w:after="0" w:afterAutospacing="0"/>
        <w:ind w:left="708" w:firstLine="79"/>
        <w:jc w:val="both"/>
        <w:textAlignment w:val="baseline"/>
        <w:rPr>
          <w:rFonts w:ascii="Segoe UI" w:hAnsi="Segoe UI" w:cs="Segoe UI"/>
          <w:sz w:val="20"/>
          <w:szCs w:val="20"/>
        </w:rPr>
      </w:pPr>
    </w:p>
    <w:p w:rsidR="00AB1C79" w:rsidRDefault="002E4448" w:rsidP="00AB1C79">
      <w:pPr>
        <w:pStyle w:val="paragraph"/>
        <w:numPr>
          <w:ilvl w:val="0"/>
          <w:numId w:val="3"/>
        </w:numPr>
        <w:spacing w:before="0" w:beforeAutospacing="0" w:after="0" w:afterAutospacing="0"/>
        <w:jc w:val="both"/>
        <w:textAlignment w:val="baseline"/>
        <w:rPr>
          <w:rFonts w:ascii="Segoe UI" w:hAnsi="Segoe UI" w:cs="Segoe UI"/>
          <w:sz w:val="20"/>
          <w:szCs w:val="20"/>
        </w:rPr>
      </w:pPr>
      <w:r>
        <w:rPr>
          <w:rStyle w:val="contextualspellingandgrammarerror"/>
          <w:sz w:val="28"/>
          <w:szCs w:val="28"/>
        </w:rPr>
        <w:t>ОКДН  образуется</w:t>
      </w:r>
      <w:r>
        <w:rPr>
          <w:rStyle w:val="normaltextrun"/>
          <w:sz w:val="28"/>
          <w:szCs w:val="28"/>
        </w:rPr>
        <w:t> по решению Главы поселения.</w:t>
      </w:r>
      <w:r>
        <w:rPr>
          <w:rStyle w:val="eop"/>
          <w:sz w:val="28"/>
          <w:szCs w:val="28"/>
        </w:rPr>
        <w:t> </w:t>
      </w:r>
    </w:p>
    <w:p w:rsidR="00AB1C79" w:rsidRDefault="002E4448" w:rsidP="00AB1C79">
      <w:pPr>
        <w:pStyle w:val="paragraph"/>
        <w:numPr>
          <w:ilvl w:val="0"/>
          <w:numId w:val="3"/>
        </w:numPr>
        <w:spacing w:before="0" w:beforeAutospacing="0" w:after="0" w:afterAutospacing="0"/>
        <w:jc w:val="both"/>
        <w:textAlignment w:val="baseline"/>
        <w:rPr>
          <w:rFonts w:ascii="Segoe UI" w:hAnsi="Segoe UI" w:cs="Segoe UI"/>
          <w:sz w:val="20"/>
          <w:szCs w:val="20"/>
        </w:rPr>
      </w:pPr>
      <w:r w:rsidRPr="00AB1C79">
        <w:rPr>
          <w:rStyle w:val="normaltextrun"/>
          <w:sz w:val="28"/>
          <w:szCs w:val="28"/>
        </w:rPr>
        <w:t>Деятельность ОКДН осуществляется на общественных началах. </w:t>
      </w:r>
      <w:r w:rsidRPr="00AB1C79">
        <w:rPr>
          <w:rStyle w:val="eop"/>
          <w:sz w:val="28"/>
          <w:szCs w:val="28"/>
        </w:rPr>
        <w:t> </w:t>
      </w:r>
    </w:p>
    <w:p w:rsidR="00AB1C79" w:rsidRDefault="002E4448" w:rsidP="00AB1C79">
      <w:pPr>
        <w:pStyle w:val="paragraph"/>
        <w:numPr>
          <w:ilvl w:val="0"/>
          <w:numId w:val="3"/>
        </w:numPr>
        <w:spacing w:before="0" w:beforeAutospacing="0" w:after="0" w:afterAutospacing="0"/>
        <w:jc w:val="both"/>
        <w:textAlignment w:val="baseline"/>
        <w:rPr>
          <w:rFonts w:ascii="Segoe UI" w:hAnsi="Segoe UI" w:cs="Segoe UI"/>
          <w:sz w:val="20"/>
          <w:szCs w:val="20"/>
        </w:rPr>
      </w:pPr>
      <w:r w:rsidRPr="00AB1C79">
        <w:rPr>
          <w:rStyle w:val="normaltextrun"/>
          <w:sz w:val="28"/>
          <w:szCs w:val="28"/>
        </w:rPr>
        <w:t>Положение об ОКДН, её численный и персональный состав утверждаются Главой поселения.</w:t>
      </w:r>
      <w:r w:rsidRPr="00AB1C79">
        <w:rPr>
          <w:rStyle w:val="eop"/>
          <w:sz w:val="28"/>
          <w:szCs w:val="28"/>
        </w:rPr>
        <w:t> </w:t>
      </w:r>
    </w:p>
    <w:p w:rsidR="00AB1C79" w:rsidRDefault="002E4448" w:rsidP="00AB1C79">
      <w:pPr>
        <w:pStyle w:val="paragraph"/>
        <w:numPr>
          <w:ilvl w:val="0"/>
          <w:numId w:val="3"/>
        </w:numPr>
        <w:spacing w:before="0" w:beforeAutospacing="0" w:after="0" w:afterAutospacing="0"/>
        <w:jc w:val="both"/>
        <w:textAlignment w:val="baseline"/>
        <w:rPr>
          <w:rFonts w:ascii="Segoe UI" w:hAnsi="Segoe UI" w:cs="Segoe UI"/>
          <w:sz w:val="20"/>
          <w:szCs w:val="20"/>
        </w:rPr>
      </w:pPr>
      <w:r w:rsidRPr="00AB1C79">
        <w:rPr>
          <w:rStyle w:val="normaltextrun"/>
          <w:sz w:val="28"/>
          <w:szCs w:val="28"/>
        </w:rPr>
        <w:t>В состав ОКДН входят председатель ОКДН – Глава поселения, секретарь ОКДН и иные члены ОКДН. </w:t>
      </w:r>
      <w:r w:rsidRPr="00AB1C79">
        <w:rPr>
          <w:rStyle w:val="eop"/>
          <w:sz w:val="28"/>
          <w:szCs w:val="28"/>
        </w:rPr>
        <w:t> </w:t>
      </w:r>
    </w:p>
    <w:p w:rsidR="00AB1C79" w:rsidRDefault="002E4448" w:rsidP="00AB1C79">
      <w:pPr>
        <w:pStyle w:val="paragraph"/>
        <w:numPr>
          <w:ilvl w:val="0"/>
          <w:numId w:val="3"/>
        </w:numPr>
        <w:spacing w:before="0" w:beforeAutospacing="0" w:after="0" w:afterAutospacing="0"/>
        <w:jc w:val="both"/>
        <w:textAlignment w:val="baseline"/>
        <w:rPr>
          <w:rFonts w:ascii="Segoe UI" w:hAnsi="Segoe UI" w:cs="Segoe UI"/>
          <w:sz w:val="20"/>
          <w:szCs w:val="20"/>
        </w:rPr>
      </w:pPr>
      <w:r w:rsidRPr="00AB1C79">
        <w:rPr>
          <w:rStyle w:val="normaltextrun"/>
          <w:sz w:val="28"/>
          <w:szCs w:val="28"/>
        </w:rPr>
        <w:t>В состав ОКДН могут входить представители органов местного самоуправления, депутаты Совета депутатов поселения, представители образовательных, культурно-просветительных учреждений, учреждений 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 </w:t>
      </w:r>
      <w:r w:rsidRPr="00AB1C79">
        <w:rPr>
          <w:rStyle w:val="eop"/>
          <w:sz w:val="28"/>
          <w:szCs w:val="28"/>
        </w:rPr>
        <w:t> </w:t>
      </w:r>
    </w:p>
    <w:p w:rsidR="00AB1C79" w:rsidRPr="00AB1C79" w:rsidRDefault="002E4448" w:rsidP="00AB1C79">
      <w:pPr>
        <w:pStyle w:val="paragraph"/>
        <w:numPr>
          <w:ilvl w:val="0"/>
          <w:numId w:val="3"/>
        </w:numPr>
        <w:spacing w:before="0" w:beforeAutospacing="0" w:after="0" w:afterAutospacing="0"/>
        <w:jc w:val="both"/>
        <w:textAlignment w:val="baseline"/>
        <w:rPr>
          <w:rStyle w:val="eop"/>
          <w:rFonts w:ascii="Segoe UI" w:hAnsi="Segoe UI" w:cs="Segoe UI"/>
          <w:sz w:val="20"/>
          <w:szCs w:val="20"/>
        </w:rPr>
      </w:pPr>
      <w:r w:rsidRPr="00AB1C79">
        <w:rPr>
          <w:rStyle w:val="normaltextrun"/>
          <w:sz w:val="28"/>
          <w:szCs w:val="28"/>
        </w:rPr>
        <w:t>Численный состав ОКДН должен быть не менее 5 человек.</w:t>
      </w:r>
      <w:r w:rsidRPr="00AB1C79">
        <w:rPr>
          <w:rStyle w:val="eop"/>
          <w:sz w:val="28"/>
          <w:szCs w:val="28"/>
        </w:rPr>
        <w:t> </w:t>
      </w:r>
    </w:p>
    <w:p w:rsidR="00AB1C79" w:rsidRDefault="00AB1C79" w:rsidP="00AB1C79">
      <w:pPr>
        <w:pStyle w:val="paragraph"/>
        <w:spacing w:before="0" w:beforeAutospacing="0" w:after="0" w:afterAutospacing="0"/>
        <w:jc w:val="both"/>
        <w:textAlignment w:val="baseline"/>
        <w:rPr>
          <w:rStyle w:val="eop"/>
          <w:sz w:val="28"/>
          <w:szCs w:val="28"/>
        </w:rPr>
      </w:pPr>
    </w:p>
    <w:p w:rsidR="00AB1C79" w:rsidRPr="00AB1C79" w:rsidRDefault="00AB1C79" w:rsidP="00AB1C79">
      <w:pPr>
        <w:pStyle w:val="a6"/>
        <w:shd w:val="clear" w:color="auto" w:fill="FFFFFF"/>
        <w:spacing w:before="0" w:beforeAutospacing="0" w:after="0" w:afterAutospacing="0" w:line="360" w:lineRule="auto"/>
        <w:jc w:val="center"/>
        <w:textAlignment w:val="baseline"/>
        <w:rPr>
          <w:rStyle w:val="eop"/>
          <w:b/>
          <w:bCs/>
          <w:color w:val="000000"/>
          <w:sz w:val="28"/>
          <w:szCs w:val="28"/>
          <w:bdr w:val="none" w:sz="0" w:space="0" w:color="auto" w:frame="1"/>
        </w:rPr>
      </w:pPr>
      <w:proofErr w:type="gramStart"/>
      <w:r>
        <w:rPr>
          <w:b/>
          <w:bCs/>
          <w:color w:val="000000"/>
          <w:sz w:val="28"/>
          <w:szCs w:val="28"/>
          <w:bdr w:val="none" w:sz="0" w:space="0" w:color="auto" w:frame="1"/>
          <w:lang w:val="en-US"/>
        </w:rPr>
        <w:t>V</w:t>
      </w:r>
      <w:r>
        <w:rPr>
          <w:b/>
          <w:bCs/>
          <w:color w:val="000000"/>
          <w:sz w:val="28"/>
          <w:szCs w:val="28"/>
          <w:bdr w:val="none" w:sz="0" w:space="0" w:color="auto" w:frame="1"/>
        </w:rPr>
        <w:t xml:space="preserve">. </w:t>
      </w:r>
      <w:r w:rsidRPr="002E4448">
        <w:rPr>
          <w:b/>
          <w:bCs/>
          <w:color w:val="000000"/>
          <w:sz w:val="28"/>
          <w:szCs w:val="28"/>
          <w:bdr w:val="none" w:sz="0" w:space="0" w:color="auto" w:frame="1"/>
        </w:rPr>
        <w:t>Организация деятельности общественной комиссии.</w:t>
      </w:r>
      <w:proofErr w:type="gramEnd"/>
    </w:p>
    <w:p w:rsidR="00AB1C79" w:rsidRDefault="00AB1C79" w:rsidP="00AB1C79">
      <w:pPr>
        <w:pStyle w:val="paragraph"/>
        <w:spacing w:before="0" w:beforeAutospacing="0" w:after="0" w:afterAutospacing="0"/>
        <w:jc w:val="both"/>
        <w:textAlignment w:val="baseline"/>
        <w:rPr>
          <w:rFonts w:ascii="Segoe UI" w:hAnsi="Segoe UI" w:cs="Segoe UI"/>
          <w:sz w:val="20"/>
          <w:szCs w:val="20"/>
        </w:rPr>
      </w:pPr>
    </w:p>
    <w:p w:rsidR="00AB1C79" w:rsidRPr="00AB1C79" w:rsidRDefault="002E4448" w:rsidP="00AB1C79">
      <w:pPr>
        <w:pStyle w:val="paragraph"/>
        <w:numPr>
          <w:ilvl w:val="0"/>
          <w:numId w:val="3"/>
        </w:numPr>
        <w:spacing w:before="0" w:beforeAutospacing="0" w:after="0" w:afterAutospacing="0"/>
        <w:jc w:val="both"/>
        <w:textAlignment w:val="baseline"/>
        <w:rPr>
          <w:rFonts w:ascii="Segoe UI" w:hAnsi="Segoe UI" w:cs="Segoe UI"/>
          <w:sz w:val="20"/>
          <w:szCs w:val="20"/>
        </w:rPr>
      </w:pPr>
      <w:r w:rsidRPr="00AB1C79">
        <w:rPr>
          <w:color w:val="000000"/>
          <w:sz w:val="28"/>
          <w:szCs w:val="28"/>
        </w:rPr>
        <w:t>Деятельностью ОКДН руководит председатель ОКД, глава сельского поселения (рабочего посёлка).</w:t>
      </w:r>
    </w:p>
    <w:p w:rsidR="00AB1C79" w:rsidRPr="00AB1C79" w:rsidRDefault="002E4448" w:rsidP="00AB1C79">
      <w:pPr>
        <w:pStyle w:val="paragraph"/>
        <w:numPr>
          <w:ilvl w:val="0"/>
          <w:numId w:val="3"/>
        </w:numPr>
        <w:spacing w:before="0" w:beforeAutospacing="0" w:after="0" w:afterAutospacing="0"/>
        <w:jc w:val="both"/>
        <w:textAlignment w:val="baseline"/>
        <w:rPr>
          <w:rFonts w:ascii="Segoe UI" w:hAnsi="Segoe UI" w:cs="Segoe UI"/>
          <w:sz w:val="20"/>
          <w:szCs w:val="20"/>
        </w:rPr>
      </w:pPr>
      <w:r w:rsidRPr="00AB1C79">
        <w:rPr>
          <w:sz w:val="28"/>
          <w:szCs w:val="28"/>
        </w:rPr>
        <w:t>Председатель ОКДН:</w:t>
      </w:r>
    </w:p>
    <w:p w:rsidR="00AB1C79" w:rsidRPr="00AB1C79" w:rsidRDefault="00AB1C79" w:rsidP="00AB1C79">
      <w:pPr>
        <w:pStyle w:val="a5"/>
        <w:spacing w:line="360" w:lineRule="auto"/>
        <w:jc w:val="both"/>
        <w:rPr>
          <w:sz w:val="28"/>
          <w:szCs w:val="28"/>
        </w:rPr>
      </w:pPr>
      <w:r w:rsidRPr="00AB1C79">
        <w:rPr>
          <w:sz w:val="28"/>
          <w:szCs w:val="28"/>
        </w:rPr>
        <w:t>- распределяет обязанности между членами комиссии;</w:t>
      </w:r>
    </w:p>
    <w:p w:rsidR="00AB1C79" w:rsidRPr="00AB1C79" w:rsidRDefault="00AB1C79" w:rsidP="00AB1C79">
      <w:pPr>
        <w:pStyle w:val="a5"/>
        <w:spacing w:line="360" w:lineRule="auto"/>
        <w:jc w:val="both"/>
        <w:rPr>
          <w:sz w:val="28"/>
          <w:szCs w:val="28"/>
        </w:rPr>
      </w:pPr>
      <w:r w:rsidRPr="00AB1C79">
        <w:rPr>
          <w:sz w:val="28"/>
          <w:szCs w:val="28"/>
        </w:rPr>
        <w:t>- определяет дату проведения заседания ОКДН;</w:t>
      </w:r>
    </w:p>
    <w:p w:rsidR="00AB1C79" w:rsidRPr="00AB1C79" w:rsidRDefault="00AB1C79" w:rsidP="00AB1C79">
      <w:pPr>
        <w:pStyle w:val="a5"/>
        <w:spacing w:line="360" w:lineRule="auto"/>
        <w:jc w:val="both"/>
        <w:rPr>
          <w:sz w:val="28"/>
          <w:szCs w:val="28"/>
        </w:rPr>
      </w:pPr>
      <w:r w:rsidRPr="00AB1C79">
        <w:rPr>
          <w:sz w:val="28"/>
          <w:szCs w:val="28"/>
        </w:rPr>
        <w:t>- предоставляет информацию о результатах деятельности ОКДН в КДН и ЗП муниципального образования  Челябинской области;</w:t>
      </w:r>
    </w:p>
    <w:p w:rsidR="00AB1C79" w:rsidRPr="00AB1C79" w:rsidRDefault="00AB1C79" w:rsidP="00AB1C79">
      <w:pPr>
        <w:pStyle w:val="a5"/>
        <w:spacing w:line="360" w:lineRule="auto"/>
        <w:jc w:val="both"/>
        <w:rPr>
          <w:sz w:val="28"/>
          <w:szCs w:val="28"/>
        </w:rPr>
      </w:pPr>
      <w:r w:rsidRPr="00AB1C79">
        <w:rPr>
          <w:sz w:val="28"/>
          <w:szCs w:val="28"/>
        </w:rPr>
        <w:t>- решает иные вопросы, предусмотренные настоящим Положением.</w:t>
      </w:r>
    </w:p>
    <w:p w:rsidR="00AB1C79" w:rsidRPr="00AB1C79" w:rsidRDefault="002E4448" w:rsidP="00AB1C79">
      <w:pPr>
        <w:pStyle w:val="paragraph"/>
        <w:numPr>
          <w:ilvl w:val="0"/>
          <w:numId w:val="3"/>
        </w:numPr>
        <w:spacing w:before="0" w:beforeAutospacing="0" w:after="0" w:afterAutospacing="0"/>
        <w:jc w:val="both"/>
        <w:textAlignment w:val="baseline"/>
        <w:rPr>
          <w:rFonts w:ascii="Segoe UI" w:hAnsi="Segoe UI" w:cs="Segoe UI"/>
          <w:sz w:val="20"/>
          <w:szCs w:val="20"/>
        </w:rPr>
      </w:pPr>
      <w:r w:rsidRPr="00AB1C79">
        <w:rPr>
          <w:sz w:val="28"/>
          <w:szCs w:val="28"/>
        </w:rPr>
        <w:t>Организация работы, подготовка заседаний ОКДН осуществляется секретарём общественной комиссии.</w:t>
      </w:r>
    </w:p>
    <w:p w:rsidR="00AB1C79" w:rsidRPr="00AB1C79" w:rsidRDefault="002E4448" w:rsidP="00AB1C79">
      <w:pPr>
        <w:spacing w:line="360" w:lineRule="auto"/>
        <w:ind w:left="300"/>
        <w:jc w:val="both"/>
        <w:rPr>
          <w:sz w:val="28"/>
          <w:szCs w:val="28"/>
        </w:rPr>
      </w:pPr>
      <w:r w:rsidRPr="00AB1C79">
        <w:rPr>
          <w:sz w:val="28"/>
          <w:szCs w:val="28"/>
        </w:rPr>
        <w:t>В состав общественной комиссии могут входить специалисты органов и учреждений системы профилактики безнадзорности и правонарушений несовершеннолетних территории поселения и граждане</w:t>
      </w:r>
      <w:proofErr w:type="gramStart"/>
      <w:r w:rsidRPr="00AB1C79">
        <w:rPr>
          <w:sz w:val="28"/>
          <w:szCs w:val="28"/>
        </w:rPr>
        <w:t xml:space="preserve"> ,</w:t>
      </w:r>
      <w:proofErr w:type="gramEnd"/>
      <w:r w:rsidRPr="00AB1C79">
        <w:rPr>
          <w:sz w:val="28"/>
          <w:szCs w:val="28"/>
        </w:rPr>
        <w:t xml:space="preserve"> пользующиеся авторитетом среди населения.</w:t>
      </w:r>
    </w:p>
    <w:p w:rsidR="00AB1C79" w:rsidRDefault="002E4448" w:rsidP="00AB1C79">
      <w:pPr>
        <w:spacing w:line="360" w:lineRule="auto"/>
        <w:ind w:firstLine="300"/>
        <w:jc w:val="both"/>
        <w:rPr>
          <w:sz w:val="28"/>
          <w:szCs w:val="28"/>
        </w:rPr>
      </w:pPr>
      <w:r w:rsidRPr="002E4448">
        <w:rPr>
          <w:sz w:val="28"/>
          <w:szCs w:val="28"/>
        </w:rPr>
        <w:t>Заседания ОКДН проводятся по мере необходимости.</w:t>
      </w:r>
    </w:p>
    <w:p w:rsidR="00AB1C79" w:rsidRPr="00AB1C79" w:rsidRDefault="002E4448" w:rsidP="00AB1C79">
      <w:pPr>
        <w:pStyle w:val="a5"/>
        <w:numPr>
          <w:ilvl w:val="0"/>
          <w:numId w:val="3"/>
        </w:numPr>
        <w:spacing w:line="360" w:lineRule="auto"/>
        <w:jc w:val="both"/>
        <w:rPr>
          <w:sz w:val="28"/>
          <w:szCs w:val="28"/>
        </w:rPr>
      </w:pPr>
      <w:r w:rsidRPr="00AB1C79">
        <w:rPr>
          <w:sz w:val="28"/>
          <w:szCs w:val="28"/>
        </w:rPr>
        <w:t>ОКДН принимает решения по результатам рассматриваемых вопросов, которые носят рекомендательный характер.</w:t>
      </w:r>
    </w:p>
    <w:p w:rsidR="00AB1C79" w:rsidRDefault="002E4448" w:rsidP="002E4448">
      <w:pPr>
        <w:pStyle w:val="a5"/>
        <w:numPr>
          <w:ilvl w:val="0"/>
          <w:numId w:val="3"/>
        </w:numPr>
        <w:spacing w:line="360" w:lineRule="auto"/>
        <w:jc w:val="both"/>
        <w:rPr>
          <w:sz w:val="28"/>
          <w:szCs w:val="28"/>
        </w:rPr>
      </w:pPr>
      <w:r w:rsidRPr="00AB1C79">
        <w:rPr>
          <w:sz w:val="28"/>
          <w:szCs w:val="28"/>
        </w:rPr>
        <w:t>Решения ОКД направляются в соответствующие органы, учреждения, общественные организации данной территории для принятия мер.</w:t>
      </w:r>
    </w:p>
    <w:p w:rsidR="002E4448" w:rsidRPr="00AB1C79" w:rsidRDefault="002E4448" w:rsidP="002E4448">
      <w:pPr>
        <w:pStyle w:val="a5"/>
        <w:numPr>
          <w:ilvl w:val="0"/>
          <w:numId w:val="3"/>
        </w:numPr>
        <w:spacing w:line="360" w:lineRule="auto"/>
        <w:jc w:val="both"/>
        <w:rPr>
          <w:sz w:val="28"/>
          <w:szCs w:val="28"/>
        </w:rPr>
      </w:pPr>
      <w:r w:rsidRPr="00AB1C79">
        <w:rPr>
          <w:sz w:val="28"/>
          <w:szCs w:val="28"/>
        </w:rPr>
        <w:t>Заседания ОКДН оформляется протоколом с указанием даты и места заседания, содержания рассматриваемых вопросов, сведений о явке членов ОКДН, приглашенных на заседание ОКДН, а также сведений о принятых мерах.</w:t>
      </w:r>
    </w:p>
    <w:p w:rsidR="002E4448" w:rsidRPr="002E4448" w:rsidRDefault="002E4448" w:rsidP="002E4448">
      <w:pPr>
        <w:spacing w:line="360" w:lineRule="auto"/>
        <w:jc w:val="both"/>
        <w:rPr>
          <w:sz w:val="28"/>
          <w:szCs w:val="28"/>
        </w:rPr>
      </w:pPr>
      <w:r w:rsidRPr="002E4448">
        <w:rPr>
          <w:sz w:val="28"/>
          <w:szCs w:val="28"/>
        </w:rPr>
        <w:t xml:space="preserve">          Подписывается решение председателем и секретарём ОКДН.</w:t>
      </w:r>
    </w:p>
    <w:p w:rsidR="002E4448" w:rsidRPr="002E4448" w:rsidRDefault="002E4448" w:rsidP="002E4448">
      <w:pPr>
        <w:spacing w:line="360" w:lineRule="auto"/>
        <w:jc w:val="both"/>
        <w:rPr>
          <w:sz w:val="28"/>
          <w:szCs w:val="28"/>
        </w:rPr>
      </w:pPr>
    </w:p>
    <w:p w:rsidR="00B6750C" w:rsidRPr="002E4448" w:rsidRDefault="00B6750C" w:rsidP="00B6750C">
      <w:pPr>
        <w:spacing w:line="276" w:lineRule="auto"/>
        <w:rPr>
          <w:sz w:val="28"/>
          <w:szCs w:val="28"/>
        </w:rPr>
      </w:pPr>
    </w:p>
    <w:sectPr w:rsidR="00B6750C" w:rsidRPr="002E4448" w:rsidSect="00B131E0">
      <w:pgSz w:w="11906" w:h="16838"/>
      <w:pgMar w:top="426"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16BF8"/>
    <w:multiLevelType w:val="hybridMultilevel"/>
    <w:tmpl w:val="AEF0AAAA"/>
    <w:lvl w:ilvl="0" w:tplc="2A822D94">
      <w:start w:val="1"/>
      <w:numFmt w:val="decimal"/>
      <w:lvlText w:val="%1."/>
      <w:lvlJc w:val="left"/>
      <w:pPr>
        <w:ind w:left="72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3B2B84"/>
    <w:multiLevelType w:val="hybridMultilevel"/>
    <w:tmpl w:val="4262F54E"/>
    <w:lvl w:ilvl="0" w:tplc="2A822D94">
      <w:start w:val="1"/>
      <w:numFmt w:val="decimal"/>
      <w:lvlText w:val="%1."/>
      <w:lvlJc w:val="left"/>
      <w:pPr>
        <w:ind w:left="72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4163F"/>
    <w:multiLevelType w:val="hybridMultilevel"/>
    <w:tmpl w:val="2F5AE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B1217"/>
    <w:multiLevelType w:val="hybridMultilevel"/>
    <w:tmpl w:val="7172B0D6"/>
    <w:lvl w:ilvl="0" w:tplc="2A822D94">
      <w:start w:val="1"/>
      <w:numFmt w:val="decimal"/>
      <w:lvlText w:val="%1."/>
      <w:lvlJc w:val="left"/>
      <w:pPr>
        <w:ind w:left="108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0B17840"/>
    <w:multiLevelType w:val="hybridMultilevel"/>
    <w:tmpl w:val="666A906C"/>
    <w:lvl w:ilvl="0" w:tplc="2A822D94">
      <w:start w:val="1"/>
      <w:numFmt w:val="decimal"/>
      <w:lvlText w:val="%1."/>
      <w:lvlJc w:val="left"/>
      <w:pPr>
        <w:ind w:left="72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E648DC"/>
    <w:multiLevelType w:val="hybridMultilevel"/>
    <w:tmpl w:val="E08CFCBE"/>
    <w:lvl w:ilvl="0" w:tplc="2A822D94">
      <w:start w:val="1"/>
      <w:numFmt w:val="decimal"/>
      <w:lvlText w:val="%1."/>
      <w:lvlJc w:val="left"/>
      <w:pPr>
        <w:ind w:left="108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6A055DA"/>
    <w:multiLevelType w:val="multilevel"/>
    <w:tmpl w:val="2BC4558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B00069"/>
    <w:multiLevelType w:val="hybridMultilevel"/>
    <w:tmpl w:val="F9224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2B12C0"/>
    <w:multiLevelType w:val="hybridMultilevel"/>
    <w:tmpl w:val="0DFCC4E0"/>
    <w:lvl w:ilvl="0" w:tplc="2A822D94">
      <w:start w:val="1"/>
      <w:numFmt w:val="decimal"/>
      <w:lvlText w:val="%1."/>
      <w:lvlJc w:val="left"/>
      <w:pPr>
        <w:ind w:left="72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7F0FBF"/>
    <w:multiLevelType w:val="hybridMultilevel"/>
    <w:tmpl w:val="A2FAE028"/>
    <w:lvl w:ilvl="0" w:tplc="2A822D94">
      <w:start w:val="1"/>
      <w:numFmt w:val="decimal"/>
      <w:lvlText w:val="%1."/>
      <w:lvlJc w:val="left"/>
      <w:pPr>
        <w:ind w:left="72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14761D"/>
    <w:multiLevelType w:val="hybridMultilevel"/>
    <w:tmpl w:val="1F8808A4"/>
    <w:lvl w:ilvl="0" w:tplc="2A822D94">
      <w:start w:val="1"/>
      <w:numFmt w:val="decimal"/>
      <w:lvlText w:val="%1."/>
      <w:lvlJc w:val="left"/>
      <w:pPr>
        <w:ind w:left="108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7"/>
  </w:num>
  <w:num w:numId="5">
    <w:abstractNumId w:val="8"/>
  </w:num>
  <w:num w:numId="6">
    <w:abstractNumId w:val="1"/>
  </w:num>
  <w:num w:numId="7">
    <w:abstractNumId w:val="10"/>
  </w:num>
  <w:num w:numId="8">
    <w:abstractNumId w:val="3"/>
  </w:num>
  <w:num w:numId="9">
    <w:abstractNumId w:val="5"/>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savePreviewPicture/>
  <w:compat/>
  <w:rsids>
    <w:rsidRoot w:val="00BB6FEF"/>
    <w:rsid w:val="00042FB9"/>
    <w:rsid w:val="00051C3A"/>
    <w:rsid w:val="00094F08"/>
    <w:rsid w:val="001B3746"/>
    <w:rsid w:val="001D5E05"/>
    <w:rsid w:val="002212E4"/>
    <w:rsid w:val="00285BD9"/>
    <w:rsid w:val="002B4F72"/>
    <w:rsid w:val="002E4448"/>
    <w:rsid w:val="004B4D2B"/>
    <w:rsid w:val="00506F55"/>
    <w:rsid w:val="00690953"/>
    <w:rsid w:val="006D0E24"/>
    <w:rsid w:val="00710185"/>
    <w:rsid w:val="00814DDF"/>
    <w:rsid w:val="009A7D81"/>
    <w:rsid w:val="00A86271"/>
    <w:rsid w:val="00AB1C79"/>
    <w:rsid w:val="00B131E0"/>
    <w:rsid w:val="00B6750C"/>
    <w:rsid w:val="00BA669F"/>
    <w:rsid w:val="00BB6FEF"/>
    <w:rsid w:val="00CE421F"/>
    <w:rsid w:val="00DC483E"/>
    <w:rsid w:val="00DE65EC"/>
    <w:rsid w:val="00E61CED"/>
    <w:rsid w:val="00F30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E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B6FEF"/>
    <w:pPr>
      <w:keepNext/>
      <w:jc w:val="center"/>
      <w:outlineLvl w:val="0"/>
    </w:pPr>
    <w:rPr>
      <w:rFonts w:eastAsia="Times New Roman"/>
      <w:b/>
      <w:szCs w:val="20"/>
    </w:rPr>
  </w:style>
  <w:style w:type="paragraph" w:styleId="2">
    <w:name w:val="heading 2"/>
    <w:basedOn w:val="a"/>
    <w:next w:val="a"/>
    <w:link w:val="20"/>
    <w:semiHidden/>
    <w:unhideWhenUsed/>
    <w:qFormat/>
    <w:rsid w:val="00BB6FEF"/>
    <w:pPr>
      <w:keepNext/>
      <w:jc w:val="center"/>
      <w:outlineLvl w:val="1"/>
    </w:pPr>
    <w:rPr>
      <w:rFonts w:eastAsia="Times New Roman"/>
      <w:b/>
      <w:spacing w:val="6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6FEF"/>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BB6FEF"/>
    <w:rPr>
      <w:rFonts w:ascii="Times New Roman" w:eastAsia="Times New Roman" w:hAnsi="Times New Roman" w:cs="Times New Roman"/>
      <w:b/>
      <w:spacing w:val="60"/>
      <w:sz w:val="26"/>
      <w:szCs w:val="24"/>
      <w:lang w:eastAsia="ru-RU"/>
    </w:rPr>
  </w:style>
  <w:style w:type="paragraph" w:styleId="a3">
    <w:name w:val="Body Text"/>
    <w:basedOn w:val="a"/>
    <w:link w:val="a4"/>
    <w:semiHidden/>
    <w:unhideWhenUsed/>
    <w:rsid w:val="00BB6FEF"/>
    <w:pPr>
      <w:jc w:val="both"/>
    </w:pPr>
    <w:rPr>
      <w:rFonts w:eastAsia="Times New Roman"/>
      <w:sz w:val="28"/>
      <w:szCs w:val="20"/>
    </w:rPr>
  </w:style>
  <w:style w:type="character" w:customStyle="1" w:styleId="a4">
    <w:name w:val="Основной текст Знак"/>
    <w:basedOn w:val="a0"/>
    <w:link w:val="a3"/>
    <w:semiHidden/>
    <w:rsid w:val="00BB6FEF"/>
    <w:rPr>
      <w:rFonts w:ascii="Times New Roman" w:eastAsia="Times New Roman" w:hAnsi="Times New Roman" w:cs="Times New Roman"/>
      <w:sz w:val="28"/>
      <w:szCs w:val="20"/>
      <w:lang w:eastAsia="ru-RU"/>
    </w:rPr>
  </w:style>
  <w:style w:type="paragraph" w:styleId="a5">
    <w:name w:val="List Paragraph"/>
    <w:basedOn w:val="a"/>
    <w:uiPriority w:val="34"/>
    <w:qFormat/>
    <w:rsid w:val="00094F08"/>
    <w:pPr>
      <w:ind w:left="720"/>
      <w:contextualSpacing/>
    </w:pPr>
  </w:style>
  <w:style w:type="paragraph" w:customStyle="1" w:styleId="paragraph">
    <w:name w:val="paragraph"/>
    <w:basedOn w:val="a"/>
    <w:rsid w:val="002E4448"/>
    <w:pPr>
      <w:spacing w:before="100" w:beforeAutospacing="1" w:after="100" w:afterAutospacing="1"/>
    </w:pPr>
    <w:rPr>
      <w:rFonts w:eastAsia="Times New Roman"/>
    </w:rPr>
  </w:style>
  <w:style w:type="character" w:customStyle="1" w:styleId="normaltextrun">
    <w:name w:val="normaltextrun"/>
    <w:basedOn w:val="a0"/>
    <w:rsid w:val="002E4448"/>
  </w:style>
  <w:style w:type="character" w:customStyle="1" w:styleId="eop">
    <w:name w:val="eop"/>
    <w:basedOn w:val="a0"/>
    <w:rsid w:val="002E4448"/>
  </w:style>
  <w:style w:type="character" w:customStyle="1" w:styleId="contextualspellingandgrammarerror">
    <w:name w:val="contextualspellingandgrammarerror"/>
    <w:basedOn w:val="a0"/>
    <w:rsid w:val="002E4448"/>
  </w:style>
  <w:style w:type="character" w:customStyle="1" w:styleId="spellingerror">
    <w:name w:val="spellingerror"/>
    <w:basedOn w:val="a0"/>
    <w:rsid w:val="002E4448"/>
  </w:style>
  <w:style w:type="paragraph" w:styleId="a6">
    <w:name w:val="Normal (Web)"/>
    <w:basedOn w:val="a"/>
    <w:uiPriority w:val="99"/>
    <w:unhideWhenUsed/>
    <w:rsid w:val="002E4448"/>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3086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2037</Words>
  <Characters>11617</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КАРАКУЛЬСКОГО  СЕЛЬСКОГО ПОСЕЛЕНИЯ    ОКТЯБРЬСКОГО  МУНИЦИПАЛЬНОГО</vt:lpstr>
      <vt:lpstr>    ПОСТАНОВЛЕНИЕ</vt:lpstr>
    </vt:vector>
  </TitlesOfParts>
  <Company>SPecialiST RePack</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cp:lastPrinted>2020-09-22T05:18:00Z</cp:lastPrinted>
  <dcterms:created xsi:type="dcterms:W3CDTF">2019-02-27T09:36:00Z</dcterms:created>
  <dcterms:modified xsi:type="dcterms:W3CDTF">2020-10-08T05:15:00Z</dcterms:modified>
</cp:coreProperties>
</file>